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11E3" w14:textId="77777777" w:rsidR="00D17C2E" w:rsidRPr="00EC231F" w:rsidRDefault="000E2CF5" w:rsidP="00D17C2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E2CF5">
        <w:rPr>
          <w:b/>
          <w:bCs/>
        </w:rPr>
        <w:br/>
      </w:r>
      <w:r w:rsidR="00D17C2E" w:rsidRPr="00EC231F">
        <w:rPr>
          <w:rFonts w:ascii="Calibri" w:hAnsi="Calibri" w:cs="Calibri"/>
          <w:b/>
          <w:bCs/>
          <w:sz w:val="36"/>
          <w:szCs w:val="36"/>
        </w:rPr>
        <w:t xml:space="preserve">Slovenské </w:t>
      </w:r>
      <w:proofErr w:type="spellStart"/>
      <w:r w:rsidR="00D17C2E" w:rsidRPr="00EC231F">
        <w:rPr>
          <w:rFonts w:ascii="Calibri" w:hAnsi="Calibri" w:cs="Calibri"/>
          <w:b/>
          <w:bCs/>
          <w:sz w:val="36"/>
          <w:szCs w:val="36"/>
        </w:rPr>
        <w:t>stavebníctvo</w:t>
      </w:r>
      <w:proofErr w:type="spellEnd"/>
      <w:r w:rsidR="00D17C2E" w:rsidRPr="00EC231F">
        <w:rPr>
          <w:rFonts w:ascii="Calibri" w:hAnsi="Calibri" w:cs="Calibri"/>
          <w:b/>
          <w:bCs/>
          <w:sz w:val="36"/>
          <w:szCs w:val="36"/>
        </w:rPr>
        <w:t xml:space="preserve"> tento rok </w:t>
      </w:r>
      <w:proofErr w:type="spellStart"/>
      <w:r w:rsidR="00D17C2E" w:rsidRPr="00EC231F">
        <w:rPr>
          <w:rFonts w:ascii="Calibri" w:hAnsi="Calibri" w:cs="Calibri"/>
          <w:b/>
          <w:bCs/>
          <w:sz w:val="36"/>
          <w:szCs w:val="36"/>
        </w:rPr>
        <w:t>mierne</w:t>
      </w:r>
      <w:proofErr w:type="spellEnd"/>
      <w:r w:rsidR="00D17C2E" w:rsidRPr="00EC231F">
        <w:rPr>
          <w:rFonts w:ascii="Calibri" w:hAnsi="Calibri" w:cs="Calibri"/>
          <w:b/>
          <w:bCs/>
          <w:sz w:val="36"/>
          <w:szCs w:val="36"/>
        </w:rPr>
        <w:t xml:space="preserve"> oslabí. </w:t>
      </w:r>
      <w:proofErr w:type="spellStart"/>
      <w:r w:rsidR="00D17C2E" w:rsidRPr="00EC231F">
        <w:rPr>
          <w:rFonts w:ascii="Calibri" w:hAnsi="Calibri" w:cs="Calibri"/>
          <w:b/>
          <w:bCs/>
          <w:sz w:val="36"/>
          <w:szCs w:val="36"/>
        </w:rPr>
        <w:t>Polovica</w:t>
      </w:r>
      <w:proofErr w:type="spellEnd"/>
      <w:r w:rsidR="00D17C2E" w:rsidRPr="00EC231F"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 w:rsidR="00D17C2E" w:rsidRPr="00EC231F">
        <w:rPr>
          <w:rFonts w:ascii="Calibri" w:hAnsi="Calibri" w:cs="Calibri"/>
          <w:b/>
          <w:bCs/>
          <w:sz w:val="36"/>
          <w:szCs w:val="36"/>
        </w:rPr>
        <w:t>firiem</w:t>
      </w:r>
      <w:proofErr w:type="spellEnd"/>
      <w:r w:rsidR="00D17C2E" w:rsidRPr="00EC231F">
        <w:rPr>
          <w:rFonts w:ascii="Calibri" w:hAnsi="Calibri" w:cs="Calibri"/>
          <w:b/>
          <w:bCs/>
          <w:sz w:val="36"/>
          <w:szCs w:val="36"/>
        </w:rPr>
        <w:t xml:space="preserve"> však </w:t>
      </w:r>
      <w:proofErr w:type="spellStart"/>
      <w:r w:rsidR="00D17C2E" w:rsidRPr="00EC231F">
        <w:rPr>
          <w:rFonts w:ascii="Calibri" w:hAnsi="Calibri" w:cs="Calibri"/>
          <w:b/>
          <w:bCs/>
          <w:sz w:val="36"/>
          <w:szCs w:val="36"/>
        </w:rPr>
        <w:t>verí</w:t>
      </w:r>
      <w:proofErr w:type="spellEnd"/>
      <w:r w:rsidR="00D17C2E" w:rsidRPr="00EC231F">
        <w:rPr>
          <w:rFonts w:ascii="Calibri" w:hAnsi="Calibri" w:cs="Calibri"/>
          <w:b/>
          <w:bCs/>
          <w:sz w:val="36"/>
          <w:szCs w:val="36"/>
        </w:rPr>
        <w:t xml:space="preserve">, že nový zákon </w:t>
      </w:r>
      <w:proofErr w:type="spellStart"/>
      <w:r w:rsidR="00D17C2E" w:rsidRPr="00EC231F">
        <w:rPr>
          <w:rFonts w:ascii="Calibri" w:hAnsi="Calibri" w:cs="Calibri"/>
          <w:b/>
          <w:bCs/>
          <w:sz w:val="36"/>
          <w:szCs w:val="36"/>
        </w:rPr>
        <w:t>pomôže</w:t>
      </w:r>
      <w:proofErr w:type="spellEnd"/>
    </w:p>
    <w:p w14:paraId="2F772BCB" w14:textId="77777777" w:rsidR="0071367B" w:rsidRDefault="00D17C2E" w:rsidP="00D17C2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51A4D">
        <w:rPr>
          <w:rFonts w:ascii="Calibri" w:hAnsi="Calibri" w:cs="Calibri"/>
          <w:b/>
          <w:bCs/>
          <w:sz w:val="22"/>
          <w:szCs w:val="22"/>
        </w:rPr>
        <w:t xml:space="preserve">Slovenský trh stavebných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prác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v roku 2025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čaká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mierny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pokles o 0,5 %.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Vyplýva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to z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najnovšej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Polročnej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štúdie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slovenského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stavebníctva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ktorú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spracovala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analytická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spoločnosť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CEEC Research. Aj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napriek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neistému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výhľadu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trhu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očakávajú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slovenské stavebné firmy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mierny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nárast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tržieb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o 1,2 %. Zároveň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viac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ako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polovica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firiem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(52 %)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verí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, že nový stavebný zákon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zrýchli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povoľovacie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procesy v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nasledujúcich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dvoch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rokoch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>.</w:t>
      </w:r>
      <w:r w:rsidR="007136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51A4D">
        <w:rPr>
          <w:rFonts w:ascii="Calibri" w:hAnsi="Calibri" w:cs="Calibri"/>
          <w:b/>
          <w:bCs/>
          <w:sz w:val="22"/>
          <w:szCs w:val="22"/>
        </w:rPr>
        <w:t>„</w:t>
      </w:r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V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najbližších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dvoch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rokoch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bude vývoj slovenského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stavebníctva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formovaný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kombináciou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viacerých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faktorov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Kľúčovú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úlohu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zohrá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hospodárska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stabilita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štátu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. Na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druhej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strane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však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prichádzajú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pozitívne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impulzy v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podobe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nového stavebného zákona a zákona o strategických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investíciách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Tie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by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mali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zrýchliť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povoľovacie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procesy a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podporiť</w:t>
      </w:r>
      <w:proofErr w:type="spellEnd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 xml:space="preserve"> rozvoj </w:t>
      </w:r>
      <w:proofErr w:type="spellStart"/>
      <w:r w:rsidRPr="0071367B">
        <w:rPr>
          <w:rFonts w:ascii="Calibri" w:hAnsi="Calibri" w:cs="Calibri"/>
          <w:b/>
          <w:bCs/>
          <w:i/>
          <w:iCs/>
          <w:sz w:val="22"/>
          <w:szCs w:val="22"/>
        </w:rPr>
        <w:t>infraštruktúry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,“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uvádza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Michal Vacek,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riaditeľ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CEEC Research. </w:t>
      </w:r>
    </w:p>
    <w:p w14:paraId="2A652F2A" w14:textId="5B60E67D" w:rsidR="00D17C2E" w:rsidRPr="00151A4D" w:rsidRDefault="00D17C2E" w:rsidP="00D17C2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51A4D">
        <w:rPr>
          <w:rFonts w:ascii="Calibri" w:hAnsi="Calibri" w:cs="Calibri"/>
          <w:b/>
          <w:bCs/>
          <w:sz w:val="22"/>
          <w:szCs w:val="22"/>
        </w:rPr>
        <w:t xml:space="preserve">Údaje uvedené </w:t>
      </w:r>
      <w:proofErr w:type="gramStart"/>
      <w:r w:rsidRPr="00151A4D">
        <w:rPr>
          <w:rFonts w:ascii="Calibri" w:hAnsi="Calibri" w:cs="Calibri"/>
          <w:b/>
          <w:bCs/>
          <w:sz w:val="22"/>
          <w:szCs w:val="22"/>
        </w:rPr>
        <w:t>v</w:t>
      </w:r>
      <w:proofErr w:type="gram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štúdii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boli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získané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prostredníctvom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137 telefonických,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osobných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a elektronických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rozhovorov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s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riaditeľmi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veľkých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stredných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a malých stavebných a projektových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spoločností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pôsobiacich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na území Slovenskej republiky.</w:t>
      </w:r>
    </w:p>
    <w:p w14:paraId="06CF1808" w14:textId="77777777" w:rsidR="00D17C2E" w:rsidRPr="00151A4D" w:rsidRDefault="00D17C2E" w:rsidP="00D17C2E">
      <w:pPr>
        <w:jc w:val="both"/>
        <w:rPr>
          <w:rFonts w:ascii="Calibri" w:hAnsi="Calibri" w:cs="Calibri"/>
          <w:sz w:val="22"/>
          <w:szCs w:val="22"/>
        </w:rPr>
      </w:pPr>
      <w:r w:rsidRPr="00151A4D">
        <w:rPr>
          <w:rFonts w:ascii="Calibri" w:hAnsi="Calibri" w:cs="Calibri"/>
          <w:sz w:val="22"/>
          <w:szCs w:val="22"/>
        </w:rPr>
        <w:t xml:space="preserve">V roku 2023 na Slovensku </w:t>
      </w:r>
      <w:proofErr w:type="spellStart"/>
      <w:r w:rsidRPr="00151A4D">
        <w:rPr>
          <w:rFonts w:ascii="Calibri" w:hAnsi="Calibri" w:cs="Calibri"/>
          <w:sz w:val="22"/>
          <w:szCs w:val="22"/>
        </w:rPr>
        <w:t>stavebníctvo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posilnilo o výrazných 8,2 %, </w:t>
      </w:r>
      <w:proofErr w:type="spellStart"/>
      <w:r w:rsidRPr="00151A4D">
        <w:rPr>
          <w:rFonts w:ascii="Calibri" w:hAnsi="Calibri" w:cs="Calibri"/>
          <w:sz w:val="22"/>
          <w:szCs w:val="22"/>
        </w:rPr>
        <w:t>čo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pozitívne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ovplyvnilo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celú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ekonomiku. K tomuto výsledku </w:t>
      </w:r>
      <w:proofErr w:type="spellStart"/>
      <w:r w:rsidRPr="00151A4D">
        <w:rPr>
          <w:rFonts w:ascii="Calibri" w:hAnsi="Calibri" w:cs="Calibri"/>
          <w:sz w:val="22"/>
          <w:szCs w:val="22"/>
        </w:rPr>
        <w:t>prispeli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najmä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investície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sz w:val="22"/>
          <w:szCs w:val="22"/>
        </w:rPr>
        <w:t>oživenie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priemyselnej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výroby. V roku 2024 však </w:t>
      </w:r>
      <w:proofErr w:type="spellStart"/>
      <w:r w:rsidRPr="00151A4D">
        <w:rPr>
          <w:rFonts w:ascii="Calibri" w:hAnsi="Calibri" w:cs="Calibri"/>
          <w:sz w:val="22"/>
          <w:szCs w:val="22"/>
        </w:rPr>
        <w:t>prišiel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útlm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– stavebná </w:t>
      </w:r>
      <w:proofErr w:type="spellStart"/>
      <w:r w:rsidRPr="00151A4D">
        <w:rPr>
          <w:rFonts w:ascii="Calibri" w:hAnsi="Calibri" w:cs="Calibri"/>
          <w:sz w:val="22"/>
          <w:szCs w:val="22"/>
        </w:rPr>
        <w:t>produkcia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klesla o 5,9 %, a to </w:t>
      </w:r>
      <w:proofErr w:type="spellStart"/>
      <w:r w:rsidRPr="00151A4D">
        <w:rPr>
          <w:rFonts w:ascii="Calibri" w:hAnsi="Calibri" w:cs="Calibri"/>
          <w:sz w:val="22"/>
          <w:szCs w:val="22"/>
        </w:rPr>
        <w:t>predovšetkým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v oblasti </w:t>
      </w:r>
      <w:proofErr w:type="spellStart"/>
      <w:r w:rsidRPr="00151A4D">
        <w:rPr>
          <w:rFonts w:ascii="Calibri" w:hAnsi="Calibri" w:cs="Calibri"/>
          <w:sz w:val="22"/>
          <w:szCs w:val="22"/>
        </w:rPr>
        <w:t>inžinierskeho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staviteľstva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. V tomto roku </w:t>
      </w:r>
      <w:proofErr w:type="spellStart"/>
      <w:r w:rsidRPr="00151A4D">
        <w:rPr>
          <w:rFonts w:ascii="Calibri" w:hAnsi="Calibri" w:cs="Calibri"/>
          <w:sz w:val="22"/>
          <w:szCs w:val="22"/>
        </w:rPr>
        <w:t>očakáva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49 % </w:t>
      </w:r>
      <w:proofErr w:type="spellStart"/>
      <w:r w:rsidRPr="00151A4D">
        <w:rPr>
          <w:rFonts w:ascii="Calibri" w:hAnsi="Calibri" w:cs="Calibri"/>
          <w:sz w:val="22"/>
          <w:szCs w:val="22"/>
        </w:rPr>
        <w:t>firiem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pokles trhu stavebných </w:t>
      </w:r>
      <w:proofErr w:type="spellStart"/>
      <w:r w:rsidRPr="00151A4D">
        <w:rPr>
          <w:rFonts w:ascii="Calibri" w:hAnsi="Calibri" w:cs="Calibri"/>
          <w:sz w:val="22"/>
          <w:szCs w:val="22"/>
        </w:rPr>
        <w:t>prác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sz w:val="22"/>
          <w:szCs w:val="22"/>
        </w:rPr>
        <w:t>rovnaký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počet naopak rast. </w:t>
      </w:r>
      <w:proofErr w:type="spellStart"/>
      <w:r w:rsidRPr="00151A4D">
        <w:rPr>
          <w:rFonts w:ascii="Calibri" w:hAnsi="Calibri" w:cs="Calibri"/>
          <w:sz w:val="22"/>
          <w:szCs w:val="22"/>
        </w:rPr>
        <w:t>Zvyšok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neuvádza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jednoznačný vývoj.</w:t>
      </w:r>
    </w:p>
    <w:p w14:paraId="51D9A01B" w14:textId="2D39FFAA" w:rsidR="00D17C2E" w:rsidRPr="00151A4D" w:rsidRDefault="00D17C2E" w:rsidP="00D17C2E">
      <w:pPr>
        <w:jc w:val="both"/>
        <w:rPr>
          <w:rFonts w:ascii="Calibri" w:hAnsi="Calibri" w:cs="Calibri"/>
          <w:sz w:val="22"/>
          <w:szCs w:val="22"/>
        </w:rPr>
      </w:pPr>
      <w:r w:rsidRPr="00151A4D">
        <w:rPr>
          <w:rFonts w:ascii="Calibri" w:hAnsi="Calibri" w:cs="Calibri"/>
          <w:sz w:val="22"/>
          <w:szCs w:val="22"/>
        </w:rPr>
        <w:t>„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Stavebníctvo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investičná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výstavba z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viacerých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dôvodov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patrí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ku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kľúčovým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oblastiam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štátneho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záujmu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podobne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ako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školstvo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alebo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zdravotníctvo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Rovnako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tu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pôsobia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štátni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verejní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aj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súkromní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stakeholdri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Napriek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tomu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nie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je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stavebníctvo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viaceré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vlády prioritou a jednotlivé problematiky sú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riešené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rôznymi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ministerstvami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úradmi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bez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vzájomnej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koordinácie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a spolupráce</w:t>
      </w:r>
      <w:r w:rsidRPr="00151A4D">
        <w:rPr>
          <w:rFonts w:ascii="Calibri" w:hAnsi="Calibri" w:cs="Calibri"/>
          <w:sz w:val="22"/>
          <w:szCs w:val="22"/>
        </w:rPr>
        <w:t xml:space="preserve">,“ vyhlásil Pavol Kováčik, prezident </w:t>
      </w:r>
      <w:proofErr w:type="spellStart"/>
      <w:r w:rsidRPr="00151A4D">
        <w:rPr>
          <w:rFonts w:ascii="Calibri" w:hAnsi="Calibri" w:cs="Calibri"/>
          <w:sz w:val="22"/>
          <w:szCs w:val="22"/>
        </w:rPr>
        <w:t>Zväzu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stavebných </w:t>
      </w:r>
      <w:proofErr w:type="spellStart"/>
      <w:r w:rsidRPr="00151A4D">
        <w:rPr>
          <w:rFonts w:ascii="Calibri" w:hAnsi="Calibri" w:cs="Calibri"/>
          <w:sz w:val="22"/>
          <w:szCs w:val="22"/>
        </w:rPr>
        <w:t>podnikateľov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Slovenska a viceprezident </w:t>
      </w:r>
      <w:proofErr w:type="spellStart"/>
      <w:r w:rsidRPr="00151A4D">
        <w:rPr>
          <w:rFonts w:ascii="Calibri" w:hAnsi="Calibri" w:cs="Calibri"/>
          <w:sz w:val="22"/>
          <w:szCs w:val="22"/>
        </w:rPr>
        <w:t>Európskej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federácie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stavebného </w:t>
      </w:r>
      <w:proofErr w:type="spellStart"/>
      <w:r w:rsidRPr="00151A4D">
        <w:rPr>
          <w:rFonts w:ascii="Calibri" w:hAnsi="Calibri" w:cs="Calibri"/>
          <w:sz w:val="22"/>
          <w:szCs w:val="22"/>
        </w:rPr>
        <w:t>priemyslu</w:t>
      </w:r>
      <w:proofErr w:type="spellEnd"/>
      <w:r w:rsidRPr="00151A4D">
        <w:rPr>
          <w:rFonts w:ascii="Calibri" w:hAnsi="Calibri" w:cs="Calibri"/>
          <w:sz w:val="22"/>
          <w:szCs w:val="22"/>
        </w:rPr>
        <w:t>.</w:t>
      </w:r>
      <w:r w:rsidR="0071367B">
        <w:rPr>
          <w:rFonts w:ascii="Calibri" w:hAnsi="Calibri" w:cs="Calibri"/>
          <w:sz w:val="22"/>
          <w:szCs w:val="22"/>
        </w:rPr>
        <w:t xml:space="preserve"> „</w:t>
      </w:r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Na Slovensku by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v tomto roku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mali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dokončiť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významné projekty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infraštruk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túry.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Začiatok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nových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projektov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ktoré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by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ich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kontinuálne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mali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nahradiť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zatiaľ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posúva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Verím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, že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proofErr w:type="gramStart"/>
      <w:r w:rsidR="0071367B" w:rsidRPr="0071367B">
        <w:rPr>
          <w:rFonts w:ascii="Calibri" w:hAnsi="Calibri" w:cs="Calibri"/>
          <w:i/>
          <w:iCs/>
          <w:sz w:val="22"/>
          <w:szCs w:val="22"/>
        </w:rPr>
        <w:t>podarí</w:t>
      </w:r>
      <w:proofErr w:type="spellEnd"/>
      <w:proofErr w:type="gram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čím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skôr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vyriešiť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problémy,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ktoré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v 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súčasnosti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brzdia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proces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uzatvárania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realizačných</w:t>
      </w:r>
      <w:proofErr w:type="spellEnd"/>
      <w:r w:rsidR="0071367B" w:rsidRPr="0071367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1367B" w:rsidRPr="0071367B">
        <w:rPr>
          <w:rFonts w:ascii="Calibri" w:hAnsi="Calibri" w:cs="Calibri"/>
          <w:i/>
          <w:iCs/>
          <w:sz w:val="22"/>
          <w:szCs w:val="22"/>
        </w:rPr>
        <w:t>kontraktov</w:t>
      </w:r>
      <w:proofErr w:type="spellEnd"/>
      <w:r w:rsidR="0071367B">
        <w:rPr>
          <w:rFonts w:ascii="Calibri" w:hAnsi="Calibri" w:cs="Calibri"/>
          <w:i/>
          <w:iCs/>
          <w:sz w:val="22"/>
          <w:szCs w:val="22"/>
        </w:rPr>
        <w:t xml:space="preserve">,“ </w:t>
      </w:r>
      <w:r w:rsidR="0071367B">
        <w:rPr>
          <w:rFonts w:ascii="Calibri" w:hAnsi="Calibri" w:cs="Calibri"/>
          <w:sz w:val="22"/>
          <w:szCs w:val="22"/>
        </w:rPr>
        <w:t>doplnil</w:t>
      </w:r>
      <w:r w:rsidR="0071367B" w:rsidRPr="00151A4D">
        <w:rPr>
          <w:rFonts w:ascii="Calibri" w:hAnsi="Calibri" w:cs="Calibri"/>
          <w:sz w:val="22"/>
          <w:szCs w:val="22"/>
        </w:rPr>
        <w:t xml:space="preserve"> Peter Hort, obchodný </w:t>
      </w:r>
      <w:proofErr w:type="spellStart"/>
      <w:r w:rsidR="0071367B" w:rsidRPr="00151A4D">
        <w:rPr>
          <w:rFonts w:ascii="Calibri" w:hAnsi="Calibri" w:cs="Calibri"/>
          <w:sz w:val="22"/>
          <w:szCs w:val="22"/>
        </w:rPr>
        <w:t>riaditeľ</w:t>
      </w:r>
      <w:proofErr w:type="spellEnd"/>
      <w:r w:rsidR="0071367B"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1367B" w:rsidRPr="00151A4D">
        <w:rPr>
          <w:rFonts w:ascii="Calibri" w:hAnsi="Calibri" w:cs="Calibri"/>
          <w:sz w:val="22"/>
          <w:szCs w:val="22"/>
        </w:rPr>
        <w:t>spoločnosti</w:t>
      </w:r>
      <w:proofErr w:type="spellEnd"/>
      <w:r w:rsidR="0071367B" w:rsidRPr="00151A4D">
        <w:rPr>
          <w:rFonts w:ascii="Calibri" w:hAnsi="Calibri" w:cs="Calibri"/>
          <w:sz w:val="22"/>
          <w:szCs w:val="22"/>
        </w:rPr>
        <w:t xml:space="preserve"> Považská </w:t>
      </w:r>
      <w:proofErr w:type="spellStart"/>
      <w:r w:rsidR="0071367B" w:rsidRPr="00151A4D">
        <w:rPr>
          <w:rFonts w:ascii="Calibri" w:hAnsi="Calibri" w:cs="Calibri"/>
          <w:sz w:val="22"/>
          <w:szCs w:val="22"/>
        </w:rPr>
        <w:t>cementáreň</w:t>
      </w:r>
      <w:proofErr w:type="spellEnd"/>
      <w:r w:rsidR="0071367B" w:rsidRPr="00151A4D">
        <w:rPr>
          <w:rFonts w:ascii="Calibri" w:hAnsi="Calibri" w:cs="Calibri"/>
          <w:sz w:val="22"/>
          <w:szCs w:val="22"/>
        </w:rPr>
        <w:t>.</w:t>
      </w:r>
    </w:p>
    <w:p w14:paraId="5D094678" w14:textId="48BDB30B" w:rsidR="00B74281" w:rsidRPr="00151A4D" w:rsidRDefault="00B74281" w:rsidP="00D17C2E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Zvýšenie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tržieb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o 1,2 %</w:t>
      </w:r>
    </w:p>
    <w:p w14:paraId="24E0044D" w14:textId="53900358" w:rsidR="00D17C2E" w:rsidRPr="00151A4D" w:rsidRDefault="00D17C2E" w:rsidP="00D17C2E">
      <w:pPr>
        <w:jc w:val="both"/>
        <w:rPr>
          <w:rFonts w:ascii="Calibri" w:hAnsi="Calibri" w:cs="Calibri"/>
          <w:sz w:val="22"/>
          <w:szCs w:val="22"/>
        </w:rPr>
      </w:pPr>
      <w:r w:rsidRPr="00151A4D">
        <w:rPr>
          <w:rFonts w:ascii="Calibri" w:hAnsi="Calibri" w:cs="Calibri"/>
          <w:sz w:val="22"/>
          <w:szCs w:val="22"/>
        </w:rPr>
        <w:t xml:space="preserve">Aj </w:t>
      </w:r>
      <w:proofErr w:type="spellStart"/>
      <w:r w:rsidRPr="00151A4D">
        <w:rPr>
          <w:rFonts w:ascii="Calibri" w:hAnsi="Calibri" w:cs="Calibri"/>
          <w:sz w:val="22"/>
          <w:szCs w:val="22"/>
        </w:rPr>
        <w:t>napriek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tomu, že celkový </w:t>
      </w:r>
      <w:proofErr w:type="spellStart"/>
      <w:r w:rsidRPr="00151A4D">
        <w:rPr>
          <w:rFonts w:ascii="Calibri" w:hAnsi="Calibri" w:cs="Calibri"/>
          <w:sz w:val="22"/>
          <w:szCs w:val="22"/>
        </w:rPr>
        <w:t>výhľad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stavebníctvo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nie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151A4D">
        <w:rPr>
          <w:rFonts w:ascii="Calibri" w:hAnsi="Calibri" w:cs="Calibri"/>
          <w:sz w:val="22"/>
          <w:szCs w:val="22"/>
        </w:rPr>
        <w:t>príliš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priaznivý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 firmy </w:t>
      </w:r>
      <w:proofErr w:type="spellStart"/>
      <w:r w:rsidRPr="00151A4D">
        <w:rPr>
          <w:rFonts w:ascii="Calibri" w:hAnsi="Calibri" w:cs="Calibri"/>
          <w:sz w:val="22"/>
          <w:szCs w:val="22"/>
        </w:rPr>
        <w:t>zostávajú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odhodlané a </w:t>
      </w:r>
      <w:proofErr w:type="spellStart"/>
      <w:r w:rsidRPr="00151A4D">
        <w:rPr>
          <w:rFonts w:ascii="Calibri" w:hAnsi="Calibri" w:cs="Calibri"/>
          <w:sz w:val="22"/>
          <w:szCs w:val="22"/>
        </w:rPr>
        <w:t>veria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151A4D">
        <w:rPr>
          <w:rFonts w:ascii="Calibri" w:hAnsi="Calibri" w:cs="Calibri"/>
          <w:sz w:val="22"/>
          <w:szCs w:val="22"/>
        </w:rPr>
        <w:t>mierny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rast. V roku 2025 </w:t>
      </w:r>
      <w:proofErr w:type="spellStart"/>
      <w:r w:rsidRPr="00151A4D">
        <w:rPr>
          <w:rFonts w:ascii="Calibri" w:hAnsi="Calibri" w:cs="Calibri"/>
          <w:sz w:val="22"/>
          <w:szCs w:val="22"/>
        </w:rPr>
        <w:t>očakávajú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zvýšenie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tržieb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o 1,2 %, v roku 2026 potom o </w:t>
      </w:r>
      <w:proofErr w:type="spellStart"/>
      <w:r w:rsidRPr="00151A4D">
        <w:rPr>
          <w:rFonts w:ascii="Calibri" w:hAnsi="Calibri" w:cs="Calibri"/>
          <w:sz w:val="22"/>
          <w:szCs w:val="22"/>
        </w:rPr>
        <w:t>ďalších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1,1 %. Tento vývoj naznačuje, že aj </w:t>
      </w:r>
      <w:proofErr w:type="spellStart"/>
      <w:r w:rsidRPr="00151A4D">
        <w:rPr>
          <w:rFonts w:ascii="Calibri" w:hAnsi="Calibri" w:cs="Calibri"/>
          <w:sz w:val="22"/>
          <w:szCs w:val="22"/>
        </w:rPr>
        <w:t>cez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nepriaznivé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podmienky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dokážu stavebné </w:t>
      </w:r>
      <w:proofErr w:type="spellStart"/>
      <w:r w:rsidRPr="00151A4D">
        <w:rPr>
          <w:rFonts w:ascii="Calibri" w:hAnsi="Calibri" w:cs="Calibri"/>
          <w:sz w:val="22"/>
          <w:szCs w:val="22"/>
        </w:rPr>
        <w:t>spoločnosti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nájsť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nové </w:t>
      </w:r>
      <w:proofErr w:type="spellStart"/>
      <w:r w:rsidRPr="00151A4D">
        <w:rPr>
          <w:rFonts w:ascii="Calibri" w:hAnsi="Calibri" w:cs="Calibri"/>
          <w:sz w:val="22"/>
          <w:szCs w:val="22"/>
        </w:rPr>
        <w:t>príležitosti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sz w:val="22"/>
          <w:szCs w:val="22"/>
        </w:rPr>
        <w:t>zachovať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si stabilitu. </w:t>
      </w:r>
      <w:proofErr w:type="spellStart"/>
      <w:r w:rsidRPr="00151A4D">
        <w:rPr>
          <w:rFonts w:ascii="Calibri" w:hAnsi="Calibri" w:cs="Calibri"/>
          <w:sz w:val="22"/>
          <w:szCs w:val="22"/>
        </w:rPr>
        <w:t>Očakávaný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vývoj </w:t>
      </w:r>
      <w:proofErr w:type="spellStart"/>
      <w:r w:rsidRPr="00151A4D">
        <w:rPr>
          <w:rFonts w:ascii="Calibri" w:hAnsi="Calibri" w:cs="Calibri"/>
          <w:sz w:val="22"/>
          <w:szCs w:val="22"/>
        </w:rPr>
        <w:t>tržieb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potvrdzuje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 že sektor reaguje </w:t>
      </w:r>
      <w:proofErr w:type="spellStart"/>
      <w:r w:rsidRPr="00151A4D">
        <w:rPr>
          <w:rFonts w:ascii="Calibri" w:hAnsi="Calibri" w:cs="Calibri"/>
          <w:sz w:val="22"/>
          <w:szCs w:val="22"/>
        </w:rPr>
        <w:t>pružne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na ekonomické výzvy a </w:t>
      </w:r>
      <w:proofErr w:type="spellStart"/>
      <w:r w:rsidRPr="00151A4D">
        <w:rPr>
          <w:rFonts w:ascii="Calibri" w:hAnsi="Calibri" w:cs="Calibri"/>
          <w:sz w:val="22"/>
          <w:szCs w:val="22"/>
        </w:rPr>
        <w:t>stavia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Pr="00151A4D">
        <w:rPr>
          <w:rFonts w:ascii="Calibri" w:hAnsi="Calibri" w:cs="Calibri"/>
          <w:sz w:val="22"/>
          <w:szCs w:val="22"/>
        </w:rPr>
        <w:t>dlhodobej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odolnosti. „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Domnievame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, že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nasledujúce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dva roky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budú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kľúčové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začatie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výstavby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hlavných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úsekov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diaľnic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železničných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tratí,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ktoré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sú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aktuálne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v procese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verejného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obstarávania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alebo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prípravy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,“ </w:t>
      </w:r>
      <w:proofErr w:type="spellStart"/>
      <w:r w:rsidRPr="00151A4D">
        <w:rPr>
          <w:rFonts w:ascii="Calibri" w:hAnsi="Calibri" w:cs="Calibri"/>
          <w:sz w:val="22"/>
          <w:szCs w:val="22"/>
        </w:rPr>
        <w:t>povedal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Wojciech </w:t>
      </w:r>
      <w:proofErr w:type="spellStart"/>
      <w:r w:rsidRPr="00151A4D">
        <w:rPr>
          <w:rFonts w:ascii="Calibri" w:hAnsi="Calibri" w:cs="Calibri"/>
          <w:sz w:val="22"/>
          <w:szCs w:val="22"/>
        </w:rPr>
        <w:t>Włodzimirski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sz w:val="22"/>
          <w:szCs w:val="22"/>
        </w:rPr>
        <w:t>project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director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Budimex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Slovakia.</w:t>
      </w:r>
      <w:r w:rsid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Situácia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líši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podľa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typu firmy – </w:t>
      </w:r>
      <w:proofErr w:type="spellStart"/>
      <w:r w:rsidRPr="00151A4D">
        <w:rPr>
          <w:rFonts w:ascii="Calibri" w:hAnsi="Calibri" w:cs="Calibri"/>
          <w:sz w:val="22"/>
          <w:szCs w:val="22"/>
        </w:rPr>
        <w:t>menšie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podniky </w:t>
      </w:r>
      <w:proofErr w:type="spellStart"/>
      <w:r w:rsidRPr="00151A4D">
        <w:rPr>
          <w:rFonts w:ascii="Calibri" w:hAnsi="Calibri" w:cs="Calibri"/>
          <w:sz w:val="22"/>
          <w:szCs w:val="22"/>
        </w:rPr>
        <w:t>hlásia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útlm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sz w:val="22"/>
          <w:szCs w:val="22"/>
        </w:rPr>
        <w:t>zatiaľ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čo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veľké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firmy </w:t>
      </w:r>
      <w:proofErr w:type="spellStart"/>
      <w:r w:rsidRPr="00151A4D">
        <w:rPr>
          <w:rFonts w:ascii="Calibri" w:hAnsi="Calibri" w:cs="Calibri"/>
          <w:sz w:val="22"/>
          <w:szCs w:val="22"/>
        </w:rPr>
        <w:t>predpokladajú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až 3,2 % </w:t>
      </w:r>
      <w:proofErr w:type="spellStart"/>
      <w:r w:rsidRPr="00151A4D">
        <w:rPr>
          <w:rFonts w:ascii="Calibri" w:hAnsi="Calibri" w:cs="Calibri"/>
          <w:sz w:val="22"/>
          <w:szCs w:val="22"/>
        </w:rPr>
        <w:t>expanziu</w:t>
      </w:r>
      <w:proofErr w:type="spellEnd"/>
      <w:r w:rsidRPr="00151A4D">
        <w:rPr>
          <w:rFonts w:ascii="Calibri" w:hAnsi="Calibri" w:cs="Calibri"/>
          <w:sz w:val="22"/>
          <w:szCs w:val="22"/>
        </w:rPr>
        <w:t>.</w:t>
      </w:r>
    </w:p>
    <w:p w14:paraId="4111C54E" w14:textId="33A6C70C" w:rsidR="00D17C2E" w:rsidRPr="00151A4D" w:rsidRDefault="00D17C2E" w:rsidP="00D17C2E">
      <w:pPr>
        <w:jc w:val="both"/>
        <w:rPr>
          <w:rFonts w:ascii="Calibri" w:hAnsi="Calibri" w:cs="Calibri"/>
          <w:sz w:val="22"/>
          <w:szCs w:val="22"/>
        </w:rPr>
      </w:pPr>
      <w:r w:rsidRPr="00151A4D">
        <w:rPr>
          <w:rFonts w:ascii="Calibri" w:hAnsi="Calibri" w:cs="Calibri"/>
          <w:sz w:val="22"/>
          <w:szCs w:val="22"/>
        </w:rPr>
        <w:lastRenderedPageBreak/>
        <w:t xml:space="preserve">Od </w:t>
      </w:r>
      <w:proofErr w:type="spellStart"/>
      <w:r w:rsidRPr="00151A4D">
        <w:rPr>
          <w:rFonts w:ascii="Calibri" w:hAnsi="Calibri" w:cs="Calibri"/>
          <w:sz w:val="22"/>
          <w:szCs w:val="22"/>
        </w:rPr>
        <w:t>apríla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2025 platí na Slovensku nový stavebný zákon, </w:t>
      </w:r>
      <w:proofErr w:type="spellStart"/>
      <w:r w:rsidRPr="00151A4D">
        <w:rPr>
          <w:rFonts w:ascii="Calibri" w:hAnsi="Calibri" w:cs="Calibri"/>
          <w:sz w:val="22"/>
          <w:szCs w:val="22"/>
        </w:rPr>
        <w:t>ktorý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prináša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zásadné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zmeny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v oblasti </w:t>
      </w:r>
      <w:proofErr w:type="spellStart"/>
      <w:r w:rsidRPr="00151A4D">
        <w:rPr>
          <w:rFonts w:ascii="Calibri" w:hAnsi="Calibri" w:cs="Calibri"/>
          <w:sz w:val="22"/>
          <w:szCs w:val="22"/>
        </w:rPr>
        <w:t>digitalizácie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sz w:val="22"/>
          <w:szCs w:val="22"/>
        </w:rPr>
        <w:t>zrýchlenia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sz w:val="22"/>
          <w:szCs w:val="22"/>
        </w:rPr>
        <w:t>sprehľadnenia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povoľovacích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procesov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51A4D">
        <w:rPr>
          <w:rFonts w:ascii="Calibri" w:hAnsi="Calibri" w:cs="Calibri"/>
          <w:sz w:val="22"/>
          <w:szCs w:val="22"/>
        </w:rPr>
        <w:t>Podľa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prieskumu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CEEC Research 52 % stavebných </w:t>
      </w:r>
      <w:proofErr w:type="spellStart"/>
      <w:r w:rsidRPr="00151A4D">
        <w:rPr>
          <w:rFonts w:ascii="Calibri" w:hAnsi="Calibri" w:cs="Calibri"/>
          <w:sz w:val="22"/>
          <w:szCs w:val="22"/>
        </w:rPr>
        <w:t>firiem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verí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 že nový zákon </w:t>
      </w:r>
      <w:proofErr w:type="spellStart"/>
      <w:r w:rsidRPr="00151A4D">
        <w:rPr>
          <w:rFonts w:ascii="Calibri" w:hAnsi="Calibri" w:cs="Calibri"/>
          <w:sz w:val="22"/>
          <w:szCs w:val="22"/>
        </w:rPr>
        <w:t>skutočne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povedie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151A4D">
        <w:rPr>
          <w:rFonts w:ascii="Calibri" w:hAnsi="Calibri" w:cs="Calibri"/>
          <w:sz w:val="22"/>
          <w:szCs w:val="22"/>
        </w:rPr>
        <w:t>k</w:t>
      </w:r>
      <w:proofErr w:type="gram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skráteniu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doby </w:t>
      </w:r>
      <w:proofErr w:type="spellStart"/>
      <w:r w:rsidRPr="00151A4D">
        <w:rPr>
          <w:rFonts w:ascii="Calibri" w:hAnsi="Calibri" w:cs="Calibri"/>
          <w:sz w:val="22"/>
          <w:szCs w:val="22"/>
        </w:rPr>
        <w:t>potrebnej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Pr="00151A4D">
        <w:rPr>
          <w:rFonts w:ascii="Calibri" w:hAnsi="Calibri" w:cs="Calibri"/>
          <w:sz w:val="22"/>
          <w:szCs w:val="22"/>
        </w:rPr>
        <w:t>získanie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stavebného </w:t>
      </w:r>
      <w:proofErr w:type="spellStart"/>
      <w:r w:rsidRPr="00151A4D">
        <w:rPr>
          <w:rFonts w:ascii="Calibri" w:hAnsi="Calibri" w:cs="Calibri"/>
          <w:sz w:val="22"/>
          <w:szCs w:val="22"/>
        </w:rPr>
        <w:t>povolenia</w:t>
      </w:r>
      <w:proofErr w:type="spellEnd"/>
      <w:r w:rsidRPr="00151A4D">
        <w:rPr>
          <w:rFonts w:ascii="Calibri" w:hAnsi="Calibri" w:cs="Calibri"/>
          <w:sz w:val="22"/>
          <w:szCs w:val="22"/>
        </w:rPr>
        <w:t>. „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Najpálčivejším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problémom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slovenského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stavebníctva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je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dĺžka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povoľovacích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procesov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ktorá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predlžuje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čas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realizácie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projektov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a zvyšuje náklady.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Ak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štát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tento systém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efektívne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zjednoduší 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zrýchli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, mohlo by to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výrazne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zlepšiť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dynamiku celého trhu</w:t>
      </w:r>
      <w:r w:rsidR="00360E18">
        <w:rPr>
          <w:rFonts w:ascii="Calibri" w:hAnsi="Calibri" w:cs="Calibri"/>
          <w:i/>
          <w:iCs/>
          <w:sz w:val="22"/>
          <w:szCs w:val="22"/>
        </w:rPr>
        <w:t>,</w:t>
      </w:r>
      <w:r w:rsidRPr="00151A4D">
        <w:rPr>
          <w:rFonts w:ascii="Calibri" w:hAnsi="Calibri" w:cs="Calibri"/>
          <w:sz w:val="22"/>
          <w:szCs w:val="22"/>
        </w:rPr>
        <w:t xml:space="preserve">“ </w:t>
      </w:r>
      <w:proofErr w:type="spellStart"/>
      <w:r w:rsidRPr="00151A4D">
        <w:rPr>
          <w:rFonts w:ascii="Calibri" w:hAnsi="Calibri" w:cs="Calibri"/>
          <w:sz w:val="22"/>
          <w:szCs w:val="22"/>
        </w:rPr>
        <w:t>uviedol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Milan </w:t>
      </w:r>
      <w:proofErr w:type="spellStart"/>
      <w:r w:rsidRPr="00151A4D">
        <w:rPr>
          <w:rFonts w:ascii="Calibri" w:hAnsi="Calibri" w:cs="Calibri"/>
          <w:sz w:val="22"/>
          <w:szCs w:val="22"/>
        </w:rPr>
        <w:t>Murcko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sz w:val="22"/>
          <w:szCs w:val="22"/>
        </w:rPr>
        <w:t>generálny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riaditeľ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spoločnosti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YIT Slovakia a.s.</w:t>
      </w:r>
    </w:p>
    <w:p w14:paraId="18272389" w14:textId="3B24336F" w:rsidR="00B74281" w:rsidRPr="00151A4D" w:rsidRDefault="00B74281" w:rsidP="00D17C2E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Najžiadanejšie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je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zjednodušenie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byrokracie</w:t>
      </w:r>
    </w:p>
    <w:p w14:paraId="61CB182D" w14:textId="308AED73" w:rsidR="00D17C2E" w:rsidRPr="00151A4D" w:rsidRDefault="00D17C2E" w:rsidP="00D17C2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51A4D">
        <w:rPr>
          <w:rFonts w:ascii="Calibri" w:hAnsi="Calibri" w:cs="Calibri"/>
          <w:sz w:val="22"/>
          <w:szCs w:val="22"/>
        </w:rPr>
        <w:t>Najčastejšie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zmieňovanou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potrebou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legislatívnych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zmien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151A4D">
        <w:rPr>
          <w:rFonts w:ascii="Calibri" w:hAnsi="Calibri" w:cs="Calibri"/>
          <w:sz w:val="22"/>
          <w:szCs w:val="22"/>
        </w:rPr>
        <w:t>zjednodušenie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byrokracie </w:t>
      </w:r>
      <w:proofErr w:type="spellStart"/>
      <w:r w:rsidRPr="00151A4D">
        <w:rPr>
          <w:rFonts w:ascii="Calibri" w:hAnsi="Calibri" w:cs="Calibri"/>
          <w:sz w:val="22"/>
          <w:szCs w:val="22"/>
        </w:rPr>
        <w:t>vo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verejných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zákazkách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(41 %), </w:t>
      </w:r>
      <w:proofErr w:type="spellStart"/>
      <w:r w:rsidRPr="00151A4D">
        <w:rPr>
          <w:rFonts w:ascii="Calibri" w:hAnsi="Calibri" w:cs="Calibri"/>
          <w:sz w:val="22"/>
          <w:szCs w:val="22"/>
        </w:rPr>
        <w:t>nasledovaná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požiadavkou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Pr="00151A4D">
        <w:rPr>
          <w:rFonts w:ascii="Calibri" w:hAnsi="Calibri" w:cs="Calibri"/>
          <w:sz w:val="22"/>
          <w:szCs w:val="22"/>
        </w:rPr>
        <w:t>zrýchlenie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čerpania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dotácií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sz w:val="22"/>
          <w:szCs w:val="22"/>
        </w:rPr>
        <w:t>fondov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(39 %). „</w:t>
      </w:r>
      <w:r w:rsidRPr="00151A4D">
        <w:rPr>
          <w:rFonts w:ascii="Calibri" w:hAnsi="Calibri" w:cs="Calibri"/>
          <w:i/>
          <w:iCs/>
          <w:sz w:val="22"/>
          <w:szCs w:val="22"/>
        </w:rPr>
        <w:t xml:space="preserve">V oblasti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legislatívy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máme nový zákon o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územnom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plánovaní, nový stavebný zákon, novelu zákona o EIA, zákon o strategických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investíciách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Ťažisko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úspechu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presúva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do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aplikačnej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praxe, teda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zodpovedné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ministerstvá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musia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sústrediť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na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kvalitné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vykonávacie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vyhlášky 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predovšetkým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na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dodržiavanie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jednotného výkladu zákona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všetkými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úradníkmi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v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priamom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či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prenesenom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výkone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štátnej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správy</w:t>
      </w:r>
      <w:r w:rsidRPr="00151A4D">
        <w:rPr>
          <w:rFonts w:ascii="Calibri" w:hAnsi="Calibri" w:cs="Calibri"/>
          <w:sz w:val="22"/>
          <w:szCs w:val="22"/>
        </w:rPr>
        <w:t xml:space="preserve">,“ </w:t>
      </w:r>
      <w:proofErr w:type="spellStart"/>
      <w:r w:rsidRPr="00151A4D">
        <w:rPr>
          <w:rFonts w:ascii="Calibri" w:hAnsi="Calibri" w:cs="Calibri"/>
          <w:sz w:val="22"/>
          <w:szCs w:val="22"/>
        </w:rPr>
        <w:t>zdôraznil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Pavol Kováčik, prezident </w:t>
      </w:r>
      <w:proofErr w:type="spellStart"/>
      <w:r w:rsidRPr="00151A4D">
        <w:rPr>
          <w:rFonts w:ascii="Calibri" w:hAnsi="Calibri" w:cs="Calibri"/>
          <w:sz w:val="22"/>
          <w:szCs w:val="22"/>
        </w:rPr>
        <w:t>Zväzu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stavebných </w:t>
      </w:r>
      <w:proofErr w:type="spellStart"/>
      <w:r w:rsidRPr="00151A4D">
        <w:rPr>
          <w:rFonts w:ascii="Calibri" w:hAnsi="Calibri" w:cs="Calibri"/>
          <w:sz w:val="22"/>
          <w:szCs w:val="22"/>
        </w:rPr>
        <w:t>podnikateľov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Slovenska.</w:t>
      </w:r>
    </w:p>
    <w:p w14:paraId="476B6431" w14:textId="77777777" w:rsidR="00D17C2E" w:rsidRPr="00151A4D" w:rsidRDefault="00D17C2E" w:rsidP="00D17C2E">
      <w:pPr>
        <w:jc w:val="both"/>
        <w:rPr>
          <w:rFonts w:ascii="Calibri" w:hAnsi="Calibri" w:cs="Calibri"/>
          <w:sz w:val="22"/>
          <w:szCs w:val="22"/>
        </w:rPr>
      </w:pPr>
      <w:r w:rsidRPr="00151A4D">
        <w:rPr>
          <w:rFonts w:ascii="Calibri" w:hAnsi="Calibri" w:cs="Calibri"/>
          <w:sz w:val="22"/>
          <w:szCs w:val="22"/>
        </w:rPr>
        <w:t xml:space="preserve">Odložený </w:t>
      </w:r>
      <w:proofErr w:type="spellStart"/>
      <w:r w:rsidRPr="00151A4D">
        <w:rPr>
          <w:rFonts w:ascii="Calibri" w:hAnsi="Calibri" w:cs="Calibri"/>
          <w:sz w:val="22"/>
          <w:szCs w:val="22"/>
        </w:rPr>
        <w:t>štart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digitalizácie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stavebného </w:t>
      </w:r>
      <w:proofErr w:type="spellStart"/>
      <w:r w:rsidRPr="00151A4D">
        <w:rPr>
          <w:rFonts w:ascii="Calibri" w:hAnsi="Calibri" w:cs="Calibri"/>
          <w:sz w:val="22"/>
          <w:szCs w:val="22"/>
        </w:rPr>
        <w:t>konania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sz w:val="22"/>
          <w:szCs w:val="22"/>
        </w:rPr>
        <w:t>súčasná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zmena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151A4D">
        <w:rPr>
          <w:rFonts w:ascii="Calibri" w:hAnsi="Calibri" w:cs="Calibri"/>
          <w:sz w:val="22"/>
          <w:szCs w:val="22"/>
        </w:rPr>
        <w:t>územnom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plánovaní, </w:t>
      </w:r>
      <w:proofErr w:type="spellStart"/>
      <w:r w:rsidRPr="00151A4D">
        <w:rPr>
          <w:rFonts w:ascii="Calibri" w:hAnsi="Calibri" w:cs="Calibri"/>
          <w:sz w:val="22"/>
          <w:szCs w:val="22"/>
        </w:rPr>
        <w:t>ktorá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prebehla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1. 4. 2024, </w:t>
      </w:r>
      <w:proofErr w:type="spellStart"/>
      <w:r w:rsidRPr="00151A4D">
        <w:rPr>
          <w:rFonts w:ascii="Calibri" w:hAnsi="Calibri" w:cs="Calibri"/>
          <w:sz w:val="22"/>
          <w:szCs w:val="22"/>
        </w:rPr>
        <w:t>nemali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negatívny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finančný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dopad na slovenské stavebné </w:t>
      </w:r>
      <w:proofErr w:type="spellStart"/>
      <w:r w:rsidRPr="00151A4D">
        <w:rPr>
          <w:rFonts w:ascii="Calibri" w:hAnsi="Calibri" w:cs="Calibri"/>
          <w:sz w:val="22"/>
          <w:szCs w:val="22"/>
        </w:rPr>
        <w:t>spoločnosti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. Potvrdilo to 93 % </w:t>
      </w:r>
      <w:proofErr w:type="spellStart"/>
      <w:r w:rsidRPr="00151A4D">
        <w:rPr>
          <w:rFonts w:ascii="Calibri" w:hAnsi="Calibri" w:cs="Calibri"/>
          <w:sz w:val="22"/>
          <w:szCs w:val="22"/>
        </w:rPr>
        <w:t>firiem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51A4D">
        <w:rPr>
          <w:rFonts w:ascii="Calibri" w:hAnsi="Calibri" w:cs="Calibri"/>
          <w:sz w:val="22"/>
          <w:szCs w:val="22"/>
        </w:rPr>
        <w:t>Iba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11 % </w:t>
      </w:r>
      <w:proofErr w:type="spellStart"/>
      <w:r w:rsidRPr="00151A4D">
        <w:rPr>
          <w:rFonts w:ascii="Calibri" w:hAnsi="Calibri" w:cs="Calibri"/>
          <w:sz w:val="22"/>
          <w:szCs w:val="22"/>
        </w:rPr>
        <w:t>firiem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uviedlo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 že </w:t>
      </w:r>
      <w:proofErr w:type="spellStart"/>
      <w:r w:rsidRPr="00151A4D">
        <w:rPr>
          <w:rFonts w:ascii="Calibri" w:hAnsi="Calibri" w:cs="Calibri"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im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kvôli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digitalizačným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plánovacím </w:t>
      </w:r>
      <w:proofErr w:type="spellStart"/>
      <w:r w:rsidRPr="00151A4D">
        <w:rPr>
          <w:rFonts w:ascii="Calibri" w:hAnsi="Calibri" w:cs="Calibri"/>
          <w:sz w:val="22"/>
          <w:szCs w:val="22"/>
        </w:rPr>
        <w:t>zmenám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zvýšili náklady. </w:t>
      </w:r>
      <w:proofErr w:type="spellStart"/>
      <w:r w:rsidRPr="00151A4D">
        <w:rPr>
          <w:rFonts w:ascii="Calibri" w:hAnsi="Calibri" w:cs="Calibri"/>
          <w:sz w:val="22"/>
          <w:szCs w:val="22"/>
        </w:rPr>
        <w:t>Väčšina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(89 %) zaznamenala </w:t>
      </w:r>
      <w:proofErr w:type="spellStart"/>
      <w:r w:rsidRPr="00151A4D">
        <w:rPr>
          <w:rFonts w:ascii="Calibri" w:hAnsi="Calibri" w:cs="Calibri"/>
          <w:sz w:val="22"/>
          <w:szCs w:val="22"/>
        </w:rPr>
        <w:t>stabilný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vývoj. To naznačuje, že nové </w:t>
      </w:r>
      <w:proofErr w:type="spellStart"/>
      <w:r w:rsidRPr="00151A4D">
        <w:rPr>
          <w:rFonts w:ascii="Calibri" w:hAnsi="Calibri" w:cs="Calibri"/>
          <w:sz w:val="22"/>
          <w:szCs w:val="22"/>
        </w:rPr>
        <w:t>administratívne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požiadavky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zatiaľ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neviedli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k plošnému rastu </w:t>
      </w:r>
      <w:proofErr w:type="spellStart"/>
      <w:r w:rsidRPr="00151A4D">
        <w:rPr>
          <w:rFonts w:ascii="Calibri" w:hAnsi="Calibri" w:cs="Calibri"/>
          <w:sz w:val="22"/>
          <w:szCs w:val="22"/>
        </w:rPr>
        <w:t>nákladov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– buď </w:t>
      </w:r>
      <w:proofErr w:type="spellStart"/>
      <w:r w:rsidRPr="00151A4D">
        <w:rPr>
          <w:rFonts w:ascii="Calibri" w:hAnsi="Calibri" w:cs="Calibri"/>
          <w:sz w:val="22"/>
          <w:szCs w:val="22"/>
        </w:rPr>
        <w:t>boli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náklady absorbované </w:t>
      </w:r>
      <w:proofErr w:type="spellStart"/>
      <w:r w:rsidRPr="00151A4D">
        <w:rPr>
          <w:rFonts w:ascii="Calibri" w:hAnsi="Calibri" w:cs="Calibri"/>
          <w:sz w:val="22"/>
          <w:szCs w:val="22"/>
        </w:rPr>
        <w:t>existujúcim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nastavením, </w:t>
      </w:r>
      <w:proofErr w:type="spellStart"/>
      <w:r w:rsidRPr="00151A4D">
        <w:rPr>
          <w:rFonts w:ascii="Calibri" w:hAnsi="Calibri" w:cs="Calibri"/>
          <w:sz w:val="22"/>
          <w:szCs w:val="22"/>
        </w:rPr>
        <w:t>alebo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dopady </w:t>
      </w:r>
      <w:proofErr w:type="spellStart"/>
      <w:r w:rsidRPr="00151A4D">
        <w:rPr>
          <w:rFonts w:ascii="Calibri" w:hAnsi="Calibri" w:cs="Calibri"/>
          <w:sz w:val="22"/>
          <w:szCs w:val="22"/>
        </w:rPr>
        <w:t>zatiaľ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plne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neprejavili</w:t>
      </w:r>
      <w:proofErr w:type="spellEnd"/>
      <w:r w:rsidRPr="00151A4D">
        <w:rPr>
          <w:rFonts w:ascii="Calibri" w:hAnsi="Calibri" w:cs="Calibri"/>
          <w:sz w:val="22"/>
          <w:szCs w:val="22"/>
        </w:rPr>
        <w:t>.</w:t>
      </w:r>
    </w:p>
    <w:p w14:paraId="7DEF9093" w14:textId="44DB7728" w:rsidR="00D17C2E" w:rsidRPr="00151A4D" w:rsidRDefault="00D17C2E" w:rsidP="00D17C2E">
      <w:pPr>
        <w:jc w:val="both"/>
        <w:rPr>
          <w:rFonts w:ascii="Calibri" w:hAnsi="Calibri" w:cs="Calibri"/>
          <w:sz w:val="22"/>
          <w:szCs w:val="22"/>
        </w:rPr>
      </w:pPr>
      <w:r w:rsidRPr="00151A4D">
        <w:rPr>
          <w:rFonts w:ascii="Calibri" w:hAnsi="Calibri" w:cs="Calibri"/>
          <w:sz w:val="22"/>
          <w:szCs w:val="22"/>
        </w:rPr>
        <w:t>„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Skúsenosti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s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digitalizáciou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stavebného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konania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na Slovensku nemáme,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lebo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nefunguje. Stále komunikujeme v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stavebnom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konaní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iba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elektronicky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alebo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dokonca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niekde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osobne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,“ vyhlásil Ján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Majerský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konateľ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spoločnosti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PROMA. „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Podľa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toho,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ako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dopadol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doterajší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legislatívny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aplikačný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proces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digitalizácie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stavebného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konania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v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Českej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republike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– a zdá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, že katastroficky – mám obavy,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ako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to bude zvládnuté aj u nás,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najmä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v prvých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mesiacoch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po účinnosti nového stavebného zákona, teda od 1.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apríla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tohto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roka.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Obávam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, že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tiež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na to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ešte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nie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sme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zďaleka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pripravení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,“ doplnil Roman Cerulík, </w:t>
      </w:r>
      <w:proofErr w:type="spellStart"/>
      <w:r w:rsidRPr="00151A4D">
        <w:rPr>
          <w:rFonts w:ascii="Calibri" w:hAnsi="Calibri" w:cs="Calibri"/>
          <w:sz w:val="22"/>
          <w:szCs w:val="22"/>
        </w:rPr>
        <w:t>riaditeľ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51A4D">
        <w:rPr>
          <w:rFonts w:ascii="Calibri" w:hAnsi="Calibri" w:cs="Calibri"/>
          <w:sz w:val="22"/>
          <w:szCs w:val="22"/>
        </w:rPr>
        <w:t>majiteľ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spoločnosti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K CERO INVEST.</w:t>
      </w:r>
    </w:p>
    <w:p w14:paraId="1432F7A2" w14:textId="5712BED1" w:rsidR="00B74281" w:rsidRPr="00151A4D" w:rsidRDefault="00B74281" w:rsidP="00D17C2E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Nedostok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b/>
          <w:bCs/>
          <w:sz w:val="22"/>
          <w:szCs w:val="22"/>
        </w:rPr>
        <w:t>pracovnej</w:t>
      </w:r>
      <w:proofErr w:type="spellEnd"/>
      <w:r w:rsidRPr="00151A4D">
        <w:rPr>
          <w:rFonts w:ascii="Calibri" w:hAnsi="Calibri" w:cs="Calibri"/>
          <w:b/>
          <w:bCs/>
          <w:sz w:val="22"/>
          <w:szCs w:val="22"/>
        </w:rPr>
        <w:t xml:space="preserve"> sily</w:t>
      </w:r>
    </w:p>
    <w:p w14:paraId="6A8A635E" w14:textId="7B4DC783" w:rsidR="00D17C2E" w:rsidRPr="00151A4D" w:rsidRDefault="00D17C2E" w:rsidP="00D17C2E">
      <w:pPr>
        <w:jc w:val="both"/>
        <w:rPr>
          <w:rFonts w:ascii="Calibri" w:hAnsi="Calibri" w:cs="Calibri"/>
          <w:sz w:val="22"/>
          <w:szCs w:val="22"/>
        </w:rPr>
      </w:pPr>
      <w:r w:rsidRPr="00151A4D">
        <w:rPr>
          <w:rFonts w:ascii="Calibri" w:hAnsi="Calibri" w:cs="Calibri"/>
          <w:sz w:val="22"/>
          <w:szCs w:val="22"/>
        </w:rPr>
        <w:t xml:space="preserve">Až 86 % </w:t>
      </w:r>
      <w:proofErr w:type="spellStart"/>
      <w:r w:rsidRPr="00151A4D">
        <w:rPr>
          <w:rFonts w:ascii="Calibri" w:hAnsi="Calibri" w:cs="Calibri"/>
          <w:sz w:val="22"/>
          <w:szCs w:val="22"/>
        </w:rPr>
        <w:t>firiem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uvádza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, že </w:t>
      </w:r>
      <w:proofErr w:type="spellStart"/>
      <w:r w:rsidRPr="00151A4D">
        <w:rPr>
          <w:rFonts w:ascii="Calibri" w:hAnsi="Calibri" w:cs="Calibri"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stretáva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151A4D">
        <w:rPr>
          <w:rFonts w:ascii="Calibri" w:hAnsi="Calibri" w:cs="Calibri"/>
          <w:sz w:val="22"/>
          <w:szCs w:val="22"/>
        </w:rPr>
        <w:t>nedostatkom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pracovnej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sily, </w:t>
      </w:r>
      <w:proofErr w:type="spellStart"/>
      <w:r w:rsidRPr="00151A4D">
        <w:rPr>
          <w:rFonts w:ascii="Calibri" w:hAnsi="Calibri" w:cs="Calibri"/>
          <w:sz w:val="22"/>
          <w:szCs w:val="22"/>
        </w:rPr>
        <w:t>predovšetkým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151A4D">
        <w:rPr>
          <w:rFonts w:ascii="Calibri" w:hAnsi="Calibri" w:cs="Calibri"/>
          <w:sz w:val="22"/>
          <w:szCs w:val="22"/>
        </w:rPr>
        <w:t>robotníckych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technických </w:t>
      </w:r>
      <w:proofErr w:type="spellStart"/>
      <w:r w:rsidRPr="00151A4D">
        <w:rPr>
          <w:rFonts w:ascii="Calibri" w:hAnsi="Calibri" w:cs="Calibri"/>
          <w:sz w:val="22"/>
          <w:szCs w:val="22"/>
        </w:rPr>
        <w:t>profesiách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. Tento problém </w:t>
      </w:r>
      <w:proofErr w:type="spellStart"/>
      <w:r w:rsidRPr="00151A4D">
        <w:rPr>
          <w:rFonts w:ascii="Calibri" w:hAnsi="Calibri" w:cs="Calibri"/>
          <w:sz w:val="22"/>
          <w:szCs w:val="22"/>
        </w:rPr>
        <w:t>nie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151A4D">
        <w:rPr>
          <w:rFonts w:ascii="Calibri" w:hAnsi="Calibri" w:cs="Calibri"/>
          <w:sz w:val="22"/>
          <w:szCs w:val="22"/>
        </w:rPr>
        <w:t>výlučne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slovenský – podobná </w:t>
      </w:r>
      <w:proofErr w:type="spellStart"/>
      <w:r w:rsidRPr="00151A4D">
        <w:rPr>
          <w:rFonts w:ascii="Calibri" w:hAnsi="Calibri" w:cs="Calibri"/>
          <w:sz w:val="22"/>
          <w:szCs w:val="22"/>
        </w:rPr>
        <w:t>situácia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panuje </w:t>
      </w:r>
      <w:proofErr w:type="spellStart"/>
      <w:r w:rsidRPr="00151A4D">
        <w:rPr>
          <w:rFonts w:ascii="Calibri" w:hAnsi="Calibri" w:cs="Calibri"/>
          <w:sz w:val="22"/>
          <w:szCs w:val="22"/>
        </w:rPr>
        <w:t>naprieč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Európou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51A4D">
        <w:rPr>
          <w:rFonts w:ascii="Calibri" w:hAnsi="Calibri" w:cs="Calibri"/>
          <w:sz w:val="22"/>
          <w:szCs w:val="22"/>
        </w:rPr>
        <w:t>Príčinou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151A4D">
        <w:rPr>
          <w:rFonts w:ascii="Calibri" w:hAnsi="Calibri" w:cs="Calibri"/>
          <w:sz w:val="22"/>
          <w:szCs w:val="22"/>
        </w:rPr>
        <w:t>starnutie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pracovnej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sily, slabý </w:t>
      </w:r>
      <w:proofErr w:type="spellStart"/>
      <w:r w:rsidRPr="00151A4D">
        <w:rPr>
          <w:rFonts w:ascii="Calibri" w:hAnsi="Calibri" w:cs="Calibri"/>
          <w:sz w:val="22"/>
          <w:szCs w:val="22"/>
        </w:rPr>
        <w:t>záujem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mladých o </w:t>
      </w:r>
      <w:proofErr w:type="spellStart"/>
      <w:r w:rsidRPr="00151A4D">
        <w:rPr>
          <w:rFonts w:ascii="Calibri" w:hAnsi="Calibri" w:cs="Calibri"/>
          <w:sz w:val="22"/>
          <w:szCs w:val="22"/>
        </w:rPr>
        <w:t>remeselné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odbory a odchod </w:t>
      </w:r>
      <w:proofErr w:type="spellStart"/>
      <w:r w:rsidRPr="00151A4D">
        <w:rPr>
          <w:rFonts w:ascii="Calibri" w:hAnsi="Calibri" w:cs="Calibri"/>
          <w:sz w:val="22"/>
          <w:szCs w:val="22"/>
        </w:rPr>
        <w:t>zahraničných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pracovníkov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151A4D">
        <w:rPr>
          <w:rFonts w:ascii="Calibri" w:hAnsi="Calibri" w:cs="Calibri"/>
          <w:sz w:val="22"/>
          <w:szCs w:val="22"/>
        </w:rPr>
        <w:t>iných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krajín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51A4D">
        <w:rPr>
          <w:rFonts w:ascii="Calibri" w:hAnsi="Calibri" w:cs="Calibri"/>
          <w:sz w:val="22"/>
          <w:szCs w:val="22"/>
        </w:rPr>
        <w:t>Nedostatok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ľudí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stáva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jedným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151A4D">
        <w:rPr>
          <w:rFonts w:ascii="Calibri" w:hAnsi="Calibri" w:cs="Calibri"/>
          <w:sz w:val="22"/>
          <w:szCs w:val="22"/>
        </w:rPr>
        <w:t>najvýznamnejších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obmedzení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rozvoja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sektora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a bez </w:t>
      </w:r>
      <w:proofErr w:type="spellStart"/>
      <w:r w:rsidRPr="00151A4D">
        <w:rPr>
          <w:rFonts w:ascii="Calibri" w:hAnsi="Calibri" w:cs="Calibri"/>
          <w:sz w:val="22"/>
          <w:szCs w:val="22"/>
        </w:rPr>
        <w:t>zásadných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opatrení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bude problém </w:t>
      </w:r>
      <w:proofErr w:type="spellStart"/>
      <w:r w:rsidRPr="00151A4D">
        <w:rPr>
          <w:rFonts w:ascii="Calibri" w:hAnsi="Calibri" w:cs="Calibri"/>
          <w:sz w:val="22"/>
          <w:szCs w:val="22"/>
        </w:rPr>
        <w:t>pravdepodobne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ďalej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prehlbovať</w:t>
      </w:r>
      <w:proofErr w:type="spellEnd"/>
      <w:r w:rsidRPr="00151A4D">
        <w:rPr>
          <w:rFonts w:ascii="Calibri" w:hAnsi="Calibri" w:cs="Calibri"/>
          <w:sz w:val="22"/>
          <w:szCs w:val="22"/>
        </w:rPr>
        <w:t>.</w:t>
      </w:r>
    </w:p>
    <w:p w14:paraId="5A12F2AD" w14:textId="64D5EBCF" w:rsidR="00D17C2E" w:rsidRPr="00151A4D" w:rsidRDefault="00D17C2E" w:rsidP="00D17C2E">
      <w:pPr>
        <w:jc w:val="both"/>
        <w:rPr>
          <w:rFonts w:ascii="Calibri" w:hAnsi="Calibri" w:cs="Calibri"/>
          <w:sz w:val="22"/>
          <w:szCs w:val="22"/>
        </w:rPr>
      </w:pPr>
      <w:r w:rsidRPr="00151A4D">
        <w:rPr>
          <w:rFonts w:ascii="Calibri" w:hAnsi="Calibri" w:cs="Calibri"/>
          <w:sz w:val="22"/>
          <w:szCs w:val="22"/>
        </w:rPr>
        <w:t>„</w:t>
      </w:r>
      <w:r w:rsidRPr="00151A4D">
        <w:rPr>
          <w:rFonts w:ascii="Calibri" w:hAnsi="Calibri" w:cs="Calibri"/>
          <w:i/>
          <w:iCs/>
          <w:sz w:val="22"/>
          <w:szCs w:val="22"/>
        </w:rPr>
        <w:t xml:space="preserve">Významný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nedostatok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kvalifikovanej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pracovnej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sily v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stavebníctve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je už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viackrát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diskutovaným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problémom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. Bolo by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potrebné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zamyslieť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nad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zmenou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vzdelávacieho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systému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stredných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odborných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škôl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. Už dnes je tento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nedostatok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kvalifikovanej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pracovnej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sily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limitujúcim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faktorom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ďalšieho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rastu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stavebníctva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a tým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pádom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aj </w:t>
      </w:r>
      <w:proofErr w:type="spellStart"/>
      <w:r w:rsidRPr="00151A4D">
        <w:rPr>
          <w:rFonts w:ascii="Calibri" w:hAnsi="Calibri" w:cs="Calibri"/>
          <w:i/>
          <w:iCs/>
          <w:sz w:val="22"/>
          <w:szCs w:val="22"/>
        </w:rPr>
        <w:t>hospodárstva</w:t>
      </w:r>
      <w:proofErr w:type="spellEnd"/>
      <w:r w:rsidRPr="00151A4D">
        <w:rPr>
          <w:rFonts w:ascii="Calibri" w:hAnsi="Calibri" w:cs="Calibri"/>
          <w:i/>
          <w:iCs/>
          <w:sz w:val="22"/>
          <w:szCs w:val="22"/>
        </w:rPr>
        <w:t xml:space="preserve"> na Slovensku</w:t>
      </w:r>
      <w:r w:rsidRPr="00151A4D">
        <w:rPr>
          <w:rFonts w:ascii="Calibri" w:hAnsi="Calibri" w:cs="Calibri"/>
          <w:sz w:val="22"/>
          <w:szCs w:val="22"/>
        </w:rPr>
        <w:t xml:space="preserve">,“ </w:t>
      </w:r>
      <w:proofErr w:type="spellStart"/>
      <w:r w:rsidRPr="00151A4D">
        <w:rPr>
          <w:rFonts w:ascii="Calibri" w:hAnsi="Calibri" w:cs="Calibri"/>
          <w:sz w:val="22"/>
          <w:szCs w:val="22"/>
        </w:rPr>
        <w:t>uzavrel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Peter Hort, obchodný </w:t>
      </w:r>
      <w:proofErr w:type="spellStart"/>
      <w:r w:rsidRPr="00151A4D">
        <w:rPr>
          <w:rFonts w:ascii="Calibri" w:hAnsi="Calibri" w:cs="Calibri"/>
          <w:sz w:val="22"/>
          <w:szCs w:val="22"/>
        </w:rPr>
        <w:t>riaditeľ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1A4D">
        <w:rPr>
          <w:rFonts w:ascii="Calibri" w:hAnsi="Calibri" w:cs="Calibri"/>
          <w:sz w:val="22"/>
          <w:szCs w:val="22"/>
        </w:rPr>
        <w:t>spoločnosti</w:t>
      </w:r>
      <w:proofErr w:type="spellEnd"/>
      <w:r w:rsidRPr="00151A4D">
        <w:rPr>
          <w:rFonts w:ascii="Calibri" w:hAnsi="Calibri" w:cs="Calibri"/>
          <w:sz w:val="22"/>
          <w:szCs w:val="22"/>
        </w:rPr>
        <w:t xml:space="preserve"> Považská </w:t>
      </w:r>
      <w:proofErr w:type="spellStart"/>
      <w:r w:rsidRPr="00151A4D">
        <w:rPr>
          <w:rFonts w:ascii="Calibri" w:hAnsi="Calibri" w:cs="Calibri"/>
          <w:sz w:val="22"/>
          <w:szCs w:val="22"/>
        </w:rPr>
        <w:t>cementáreň</w:t>
      </w:r>
      <w:proofErr w:type="spellEnd"/>
      <w:r w:rsidRPr="00151A4D">
        <w:rPr>
          <w:rFonts w:ascii="Calibri" w:hAnsi="Calibri" w:cs="Calibri"/>
          <w:sz w:val="22"/>
          <w:szCs w:val="22"/>
        </w:rPr>
        <w:t>.</w:t>
      </w:r>
    </w:p>
    <w:p w14:paraId="2E61B322" w14:textId="716F3F0C" w:rsidR="00AE4A49" w:rsidRDefault="00AE4A49" w:rsidP="00D17C2E">
      <w:pPr>
        <w:jc w:val="center"/>
      </w:pPr>
    </w:p>
    <w:p w14:paraId="38406383" w14:textId="65E8BB00" w:rsidR="003F6B63" w:rsidRDefault="00431BB1" w:rsidP="00431BB1">
      <w:proofErr w:type="spellStart"/>
      <w:r w:rsidRPr="00EC231F">
        <w:rPr>
          <w:rFonts w:ascii="Calibri" w:hAnsi="Calibri" w:cs="Calibri"/>
          <w:b/>
          <w:bCs/>
        </w:rPr>
        <w:t>Polročnej</w:t>
      </w:r>
      <w:proofErr w:type="spellEnd"/>
      <w:r w:rsidRPr="00EC231F">
        <w:rPr>
          <w:rFonts w:ascii="Calibri" w:hAnsi="Calibri" w:cs="Calibri"/>
          <w:b/>
          <w:bCs/>
        </w:rPr>
        <w:t xml:space="preserve"> </w:t>
      </w:r>
      <w:proofErr w:type="spellStart"/>
      <w:r w:rsidRPr="00EC231F">
        <w:rPr>
          <w:rFonts w:ascii="Calibri" w:hAnsi="Calibri" w:cs="Calibri"/>
          <w:b/>
          <w:bCs/>
        </w:rPr>
        <w:t>štúdie</w:t>
      </w:r>
      <w:proofErr w:type="spellEnd"/>
      <w:r w:rsidRPr="00EC231F">
        <w:rPr>
          <w:rFonts w:ascii="Calibri" w:hAnsi="Calibri" w:cs="Calibri"/>
          <w:b/>
          <w:bCs/>
        </w:rPr>
        <w:t xml:space="preserve"> slovenského </w:t>
      </w:r>
      <w:proofErr w:type="spellStart"/>
      <w:r w:rsidRPr="00EC231F">
        <w:rPr>
          <w:rFonts w:ascii="Calibri" w:hAnsi="Calibri" w:cs="Calibri"/>
          <w:b/>
          <w:bCs/>
        </w:rPr>
        <w:t>stavebníctva</w:t>
      </w:r>
      <w:proofErr w:type="spellEnd"/>
    </w:p>
    <w:p w14:paraId="31CCE22F" w14:textId="29A045FE" w:rsidR="00431BB1" w:rsidRPr="00431BB1" w:rsidRDefault="00431BB1" w:rsidP="00431BB1">
      <w:pPr>
        <w:rPr>
          <w:sz w:val="20"/>
          <w:szCs w:val="20"/>
        </w:rPr>
      </w:pPr>
      <w:r w:rsidRPr="00431BB1">
        <w:rPr>
          <w:sz w:val="20"/>
          <w:szCs w:val="20"/>
        </w:rPr>
        <w:t xml:space="preserve">- Slovenský trh stavebných </w:t>
      </w:r>
      <w:proofErr w:type="spellStart"/>
      <w:r w:rsidRPr="00431BB1">
        <w:rPr>
          <w:sz w:val="20"/>
          <w:szCs w:val="20"/>
        </w:rPr>
        <w:t>prác</w:t>
      </w:r>
      <w:proofErr w:type="spellEnd"/>
      <w:r w:rsidRPr="00431BB1">
        <w:rPr>
          <w:sz w:val="20"/>
          <w:szCs w:val="20"/>
        </w:rPr>
        <w:t xml:space="preserve"> v roku 2025 </w:t>
      </w:r>
      <w:proofErr w:type="spellStart"/>
      <w:r w:rsidRPr="00431BB1">
        <w:rPr>
          <w:sz w:val="20"/>
          <w:szCs w:val="20"/>
        </w:rPr>
        <w:t>čaká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mierny</w:t>
      </w:r>
      <w:proofErr w:type="spellEnd"/>
      <w:r w:rsidRPr="00431BB1">
        <w:rPr>
          <w:sz w:val="20"/>
          <w:szCs w:val="20"/>
        </w:rPr>
        <w:t xml:space="preserve"> pokles </w:t>
      </w:r>
      <w:r w:rsidRPr="00431BB1">
        <w:rPr>
          <w:b/>
          <w:bCs/>
          <w:sz w:val="20"/>
          <w:szCs w:val="20"/>
        </w:rPr>
        <w:t>o 0,5 %</w:t>
      </w:r>
      <w:r w:rsidRPr="00431BB1">
        <w:rPr>
          <w:sz w:val="20"/>
          <w:szCs w:val="20"/>
        </w:rPr>
        <w:tab/>
      </w:r>
      <w:r w:rsidRPr="00431BB1">
        <w:rPr>
          <w:sz w:val="20"/>
          <w:szCs w:val="20"/>
        </w:rPr>
        <w:br/>
        <w:t xml:space="preserve">- V tomto roku </w:t>
      </w:r>
      <w:proofErr w:type="spellStart"/>
      <w:r w:rsidRPr="00431BB1">
        <w:rPr>
          <w:sz w:val="20"/>
          <w:szCs w:val="20"/>
        </w:rPr>
        <w:t>očakáva</w:t>
      </w:r>
      <w:proofErr w:type="spellEnd"/>
      <w:r w:rsidRPr="00431BB1">
        <w:rPr>
          <w:sz w:val="20"/>
          <w:szCs w:val="20"/>
        </w:rPr>
        <w:t xml:space="preserve"> </w:t>
      </w:r>
      <w:r w:rsidRPr="00431BB1">
        <w:rPr>
          <w:b/>
          <w:bCs/>
          <w:sz w:val="20"/>
          <w:szCs w:val="20"/>
        </w:rPr>
        <w:t>49</w:t>
      </w:r>
      <w:r w:rsidRPr="00431BB1">
        <w:rPr>
          <w:sz w:val="20"/>
          <w:szCs w:val="20"/>
        </w:rPr>
        <w:t xml:space="preserve"> </w:t>
      </w:r>
      <w:r w:rsidRPr="00431BB1">
        <w:rPr>
          <w:b/>
          <w:bCs/>
          <w:sz w:val="20"/>
          <w:szCs w:val="20"/>
        </w:rPr>
        <w:t>%</w:t>
      </w:r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firiem</w:t>
      </w:r>
      <w:proofErr w:type="spellEnd"/>
      <w:r w:rsidRPr="00431BB1">
        <w:rPr>
          <w:sz w:val="20"/>
          <w:szCs w:val="20"/>
        </w:rPr>
        <w:t xml:space="preserve"> pokles trhu stavebných </w:t>
      </w:r>
      <w:proofErr w:type="spellStart"/>
      <w:r w:rsidRPr="00431BB1">
        <w:rPr>
          <w:sz w:val="20"/>
          <w:szCs w:val="20"/>
        </w:rPr>
        <w:t>prác</w:t>
      </w:r>
      <w:proofErr w:type="spellEnd"/>
      <w:r w:rsidRPr="00431BB1">
        <w:rPr>
          <w:sz w:val="20"/>
          <w:szCs w:val="20"/>
        </w:rPr>
        <w:t xml:space="preserve"> a </w:t>
      </w:r>
      <w:proofErr w:type="spellStart"/>
      <w:r w:rsidRPr="00431BB1">
        <w:rPr>
          <w:sz w:val="20"/>
          <w:szCs w:val="20"/>
        </w:rPr>
        <w:t>rovnaký</w:t>
      </w:r>
      <w:proofErr w:type="spellEnd"/>
      <w:r w:rsidRPr="00431BB1">
        <w:rPr>
          <w:sz w:val="20"/>
          <w:szCs w:val="20"/>
        </w:rPr>
        <w:t xml:space="preserve"> počet naopak rast. </w:t>
      </w:r>
      <w:proofErr w:type="spellStart"/>
      <w:r w:rsidRPr="00431BB1">
        <w:rPr>
          <w:sz w:val="20"/>
          <w:szCs w:val="20"/>
        </w:rPr>
        <w:t>Zvyšok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neuvádza</w:t>
      </w:r>
      <w:proofErr w:type="spellEnd"/>
      <w:r w:rsidRPr="00431BB1">
        <w:rPr>
          <w:sz w:val="20"/>
          <w:szCs w:val="20"/>
        </w:rPr>
        <w:t xml:space="preserve"> jednoznačný vývoj.</w:t>
      </w:r>
      <w:r w:rsidRPr="00431BB1">
        <w:rPr>
          <w:sz w:val="20"/>
          <w:szCs w:val="20"/>
        </w:rPr>
        <w:br/>
        <w:t xml:space="preserve">- Aj </w:t>
      </w:r>
      <w:proofErr w:type="spellStart"/>
      <w:r w:rsidRPr="00431BB1">
        <w:rPr>
          <w:sz w:val="20"/>
          <w:szCs w:val="20"/>
        </w:rPr>
        <w:t>napriek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neistému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výhľadu</w:t>
      </w:r>
      <w:proofErr w:type="spellEnd"/>
      <w:r w:rsidRPr="00431BB1">
        <w:rPr>
          <w:sz w:val="20"/>
          <w:szCs w:val="20"/>
        </w:rPr>
        <w:t xml:space="preserve"> trhu </w:t>
      </w:r>
      <w:proofErr w:type="spellStart"/>
      <w:r w:rsidRPr="00431BB1">
        <w:rPr>
          <w:sz w:val="20"/>
          <w:szCs w:val="20"/>
        </w:rPr>
        <w:t>očakávajú</w:t>
      </w:r>
      <w:proofErr w:type="spellEnd"/>
      <w:r w:rsidRPr="00431BB1">
        <w:rPr>
          <w:sz w:val="20"/>
          <w:szCs w:val="20"/>
        </w:rPr>
        <w:t xml:space="preserve"> slovenské stavebné firmy </w:t>
      </w:r>
      <w:proofErr w:type="spellStart"/>
      <w:r w:rsidRPr="00431BB1">
        <w:rPr>
          <w:sz w:val="20"/>
          <w:szCs w:val="20"/>
        </w:rPr>
        <w:t>mierny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nárast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tržieb</w:t>
      </w:r>
      <w:proofErr w:type="spellEnd"/>
      <w:r w:rsidRPr="00431BB1">
        <w:rPr>
          <w:sz w:val="20"/>
          <w:szCs w:val="20"/>
        </w:rPr>
        <w:t xml:space="preserve"> o </w:t>
      </w:r>
      <w:r w:rsidRPr="00431BB1">
        <w:rPr>
          <w:b/>
          <w:bCs/>
          <w:sz w:val="20"/>
          <w:szCs w:val="20"/>
        </w:rPr>
        <w:t>1,2 %.</w:t>
      </w:r>
      <w:r w:rsidRPr="00431BB1">
        <w:rPr>
          <w:sz w:val="20"/>
          <w:szCs w:val="20"/>
        </w:rPr>
        <w:t xml:space="preserve"> </w:t>
      </w:r>
      <w:r w:rsidRPr="00431BB1">
        <w:rPr>
          <w:sz w:val="20"/>
          <w:szCs w:val="20"/>
        </w:rPr>
        <w:br/>
        <w:t xml:space="preserve">- </w:t>
      </w:r>
      <w:proofErr w:type="spellStart"/>
      <w:r w:rsidRPr="00431BB1">
        <w:rPr>
          <w:sz w:val="20"/>
          <w:szCs w:val="20"/>
        </w:rPr>
        <w:t>Viac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ako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polovica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firiem</w:t>
      </w:r>
      <w:proofErr w:type="spellEnd"/>
      <w:r w:rsidRPr="00431BB1">
        <w:rPr>
          <w:sz w:val="20"/>
          <w:szCs w:val="20"/>
        </w:rPr>
        <w:t xml:space="preserve"> (</w:t>
      </w:r>
      <w:r w:rsidRPr="00431BB1">
        <w:rPr>
          <w:b/>
          <w:bCs/>
          <w:sz w:val="20"/>
          <w:szCs w:val="20"/>
        </w:rPr>
        <w:t>52 %</w:t>
      </w:r>
      <w:r w:rsidRPr="00431BB1">
        <w:rPr>
          <w:sz w:val="20"/>
          <w:szCs w:val="20"/>
        </w:rPr>
        <w:t xml:space="preserve">) </w:t>
      </w:r>
      <w:proofErr w:type="spellStart"/>
      <w:r w:rsidRPr="00431BB1">
        <w:rPr>
          <w:sz w:val="20"/>
          <w:szCs w:val="20"/>
        </w:rPr>
        <w:t>verí</w:t>
      </w:r>
      <w:proofErr w:type="spellEnd"/>
      <w:r w:rsidRPr="00431BB1">
        <w:rPr>
          <w:sz w:val="20"/>
          <w:szCs w:val="20"/>
        </w:rPr>
        <w:t xml:space="preserve">, že nový stavebný zákon </w:t>
      </w:r>
      <w:proofErr w:type="spellStart"/>
      <w:r w:rsidRPr="00431BB1">
        <w:rPr>
          <w:sz w:val="20"/>
          <w:szCs w:val="20"/>
        </w:rPr>
        <w:t>zrýchli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povoľovacie</w:t>
      </w:r>
      <w:proofErr w:type="spellEnd"/>
      <w:r w:rsidRPr="00431BB1">
        <w:rPr>
          <w:sz w:val="20"/>
          <w:szCs w:val="20"/>
        </w:rPr>
        <w:t xml:space="preserve"> procesy v </w:t>
      </w:r>
      <w:proofErr w:type="spellStart"/>
      <w:r w:rsidRPr="00431BB1">
        <w:rPr>
          <w:sz w:val="20"/>
          <w:szCs w:val="20"/>
        </w:rPr>
        <w:t>nasledujúcich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dvoch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rokoch</w:t>
      </w:r>
      <w:proofErr w:type="spellEnd"/>
      <w:r w:rsidRPr="00431BB1">
        <w:rPr>
          <w:sz w:val="20"/>
          <w:szCs w:val="20"/>
        </w:rPr>
        <w:t>.</w:t>
      </w:r>
      <w:r w:rsidRPr="00431BB1">
        <w:rPr>
          <w:sz w:val="20"/>
          <w:szCs w:val="20"/>
        </w:rPr>
        <w:br/>
        <w:t xml:space="preserve">- Odložený </w:t>
      </w:r>
      <w:proofErr w:type="spellStart"/>
      <w:r w:rsidRPr="00431BB1">
        <w:rPr>
          <w:sz w:val="20"/>
          <w:szCs w:val="20"/>
        </w:rPr>
        <w:t>štart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digitalizácie</w:t>
      </w:r>
      <w:proofErr w:type="spellEnd"/>
      <w:r w:rsidRPr="00431BB1">
        <w:rPr>
          <w:sz w:val="20"/>
          <w:szCs w:val="20"/>
        </w:rPr>
        <w:t xml:space="preserve"> stavebného </w:t>
      </w:r>
      <w:proofErr w:type="spellStart"/>
      <w:r w:rsidRPr="00431BB1">
        <w:rPr>
          <w:sz w:val="20"/>
          <w:szCs w:val="20"/>
        </w:rPr>
        <w:t>konania</w:t>
      </w:r>
      <w:proofErr w:type="spellEnd"/>
      <w:r w:rsidRPr="00431BB1">
        <w:rPr>
          <w:sz w:val="20"/>
          <w:szCs w:val="20"/>
        </w:rPr>
        <w:t xml:space="preserve"> a </w:t>
      </w:r>
      <w:proofErr w:type="spellStart"/>
      <w:r w:rsidRPr="00431BB1">
        <w:rPr>
          <w:sz w:val="20"/>
          <w:szCs w:val="20"/>
        </w:rPr>
        <w:t>súčasná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zmena</w:t>
      </w:r>
      <w:proofErr w:type="spellEnd"/>
      <w:r w:rsidRPr="00431BB1">
        <w:rPr>
          <w:sz w:val="20"/>
          <w:szCs w:val="20"/>
        </w:rPr>
        <w:t xml:space="preserve"> v </w:t>
      </w:r>
      <w:proofErr w:type="spellStart"/>
      <w:r w:rsidRPr="00431BB1">
        <w:rPr>
          <w:sz w:val="20"/>
          <w:szCs w:val="20"/>
        </w:rPr>
        <w:t>územnom</w:t>
      </w:r>
      <w:proofErr w:type="spellEnd"/>
      <w:r w:rsidRPr="00431BB1">
        <w:rPr>
          <w:sz w:val="20"/>
          <w:szCs w:val="20"/>
        </w:rPr>
        <w:t xml:space="preserve"> plánovaní </w:t>
      </w:r>
      <w:proofErr w:type="spellStart"/>
      <w:r w:rsidRPr="00431BB1">
        <w:rPr>
          <w:sz w:val="20"/>
          <w:szCs w:val="20"/>
        </w:rPr>
        <w:t>nemali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negatívny</w:t>
      </w:r>
      <w:proofErr w:type="spellEnd"/>
      <w:r w:rsidRPr="00431BB1">
        <w:rPr>
          <w:sz w:val="20"/>
          <w:szCs w:val="20"/>
        </w:rPr>
        <w:t xml:space="preserve"> </w:t>
      </w:r>
      <w:proofErr w:type="spellStart"/>
      <w:r w:rsidRPr="00431BB1">
        <w:rPr>
          <w:sz w:val="20"/>
          <w:szCs w:val="20"/>
        </w:rPr>
        <w:t>finančný</w:t>
      </w:r>
      <w:proofErr w:type="spellEnd"/>
      <w:r w:rsidRPr="00431BB1">
        <w:rPr>
          <w:sz w:val="20"/>
          <w:szCs w:val="20"/>
        </w:rPr>
        <w:t xml:space="preserve"> dopad na slovenské stavebné </w:t>
      </w:r>
      <w:proofErr w:type="spellStart"/>
      <w:r w:rsidRPr="00431BB1">
        <w:rPr>
          <w:sz w:val="20"/>
          <w:szCs w:val="20"/>
        </w:rPr>
        <w:t>spoločnosti</w:t>
      </w:r>
      <w:proofErr w:type="spellEnd"/>
      <w:r w:rsidRPr="00431BB1">
        <w:rPr>
          <w:sz w:val="20"/>
          <w:szCs w:val="20"/>
        </w:rPr>
        <w:t xml:space="preserve">. Potvrdilo to </w:t>
      </w:r>
      <w:r w:rsidRPr="00431BB1">
        <w:rPr>
          <w:b/>
          <w:bCs/>
          <w:sz w:val="20"/>
          <w:szCs w:val="20"/>
        </w:rPr>
        <w:t>93</w:t>
      </w:r>
      <w:r w:rsidRPr="00431BB1">
        <w:rPr>
          <w:sz w:val="20"/>
          <w:szCs w:val="20"/>
        </w:rPr>
        <w:t xml:space="preserve"> % </w:t>
      </w:r>
      <w:proofErr w:type="spellStart"/>
      <w:r w:rsidRPr="00431BB1">
        <w:rPr>
          <w:sz w:val="20"/>
          <w:szCs w:val="20"/>
        </w:rPr>
        <w:t>firiem</w:t>
      </w:r>
      <w:proofErr w:type="spellEnd"/>
    </w:p>
    <w:p w14:paraId="5F775238" w14:textId="77777777" w:rsidR="00431BB1" w:rsidRDefault="00431BB1" w:rsidP="004A4494"/>
    <w:p w14:paraId="32876135" w14:textId="0EA4B318" w:rsidR="00DE4AA5" w:rsidRDefault="00AE4A49" w:rsidP="004A4494">
      <w:r>
        <w:t>Jiří Uhlíř</w:t>
      </w:r>
      <w:r>
        <w:br/>
        <w:t>PR manažer CEEC Research</w:t>
      </w:r>
      <w:r>
        <w:br/>
      </w:r>
      <w:r w:rsidRPr="0095369C">
        <w:rPr>
          <w:b/>
          <w:bCs/>
        </w:rPr>
        <w:t>Mob</w:t>
      </w:r>
      <w:r>
        <w:t>.: 724014643</w:t>
      </w:r>
      <w:r>
        <w:br/>
      </w:r>
      <w:r w:rsidRPr="0095369C">
        <w:rPr>
          <w:b/>
          <w:bCs/>
        </w:rPr>
        <w:t>Mail</w:t>
      </w:r>
      <w:r>
        <w:t xml:space="preserve">: </w:t>
      </w:r>
      <w:hyperlink r:id="rId6" w:history="1">
        <w:r w:rsidR="003F6B63" w:rsidRPr="00DE7B2D">
          <w:rPr>
            <w:rStyle w:val="Hypertextovodkaz"/>
          </w:rPr>
          <w:t>uhlir@ceec.eu</w:t>
        </w:r>
      </w:hyperlink>
    </w:p>
    <w:p w14:paraId="07600138" w14:textId="77777777" w:rsidR="003F6B63" w:rsidRDefault="003F6B63" w:rsidP="004A4494"/>
    <w:p w14:paraId="5A039A69" w14:textId="7F9A1883" w:rsidR="003F6B63" w:rsidRPr="00431BB1" w:rsidRDefault="003F6B63" w:rsidP="00431BB1">
      <w:pPr>
        <w:jc w:val="both"/>
        <w:rPr>
          <w:sz w:val="20"/>
          <w:szCs w:val="20"/>
          <w:lang w:val="sk-SK"/>
        </w:rPr>
      </w:pPr>
      <w:r w:rsidRPr="00087CC2">
        <w:rPr>
          <w:sz w:val="20"/>
          <w:szCs w:val="20"/>
          <w:lang w:val="sk-SK"/>
        </w:rPr>
        <w:t>CEEC Research je n</w:t>
      </w:r>
      <w:r>
        <w:rPr>
          <w:sz w:val="20"/>
          <w:szCs w:val="20"/>
          <w:lang w:val="sk-SK"/>
        </w:rPr>
        <w:t>ajväčšou</w:t>
      </w:r>
      <w:r w:rsidRPr="00087CC2">
        <w:rPr>
          <w:sz w:val="20"/>
          <w:szCs w:val="20"/>
          <w:lang w:val="sk-SK"/>
        </w:rPr>
        <w:t xml:space="preserve"> analytickou spol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>čnos</w:t>
      </w:r>
      <w:r>
        <w:rPr>
          <w:sz w:val="20"/>
          <w:szCs w:val="20"/>
          <w:lang w:val="sk-SK"/>
        </w:rPr>
        <w:t>ťou</w:t>
      </w:r>
      <w:r w:rsidRPr="00087CC2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š</w:t>
      </w:r>
      <w:r w:rsidRPr="00087CC2">
        <w:rPr>
          <w:sz w:val="20"/>
          <w:szCs w:val="20"/>
          <w:lang w:val="sk-SK"/>
        </w:rPr>
        <w:t>pecializuj</w:t>
      </w:r>
      <w:r>
        <w:rPr>
          <w:sz w:val="20"/>
          <w:szCs w:val="20"/>
          <w:lang w:val="sk-SK"/>
        </w:rPr>
        <w:t>úcou</w:t>
      </w:r>
      <w:r w:rsidRPr="00087CC2">
        <w:rPr>
          <w:sz w:val="20"/>
          <w:szCs w:val="20"/>
          <w:lang w:val="sk-SK"/>
        </w:rPr>
        <w:t xml:space="preserve"> s</w:t>
      </w:r>
      <w:r>
        <w:rPr>
          <w:sz w:val="20"/>
          <w:szCs w:val="20"/>
          <w:lang w:val="sk-SK"/>
        </w:rPr>
        <w:t>a</w:t>
      </w:r>
      <w:r w:rsidRPr="00087CC2">
        <w:rPr>
          <w:sz w:val="20"/>
          <w:szCs w:val="20"/>
          <w:lang w:val="sk-SK"/>
        </w:rPr>
        <w:t xml:space="preserve"> na stavebn</w:t>
      </w:r>
      <w:r>
        <w:rPr>
          <w:sz w:val="20"/>
          <w:szCs w:val="20"/>
          <w:lang w:val="sk-SK"/>
        </w:rPr>
        <w:t>í</w:t>
      </w:r>
      <w:r w:rsidRPr="00087CC2">
        <w:rPr>
          <w:sz w:val="20"/>
          <w:szCs w:val="20"/>
          <w:lang w:val="sk-SK"/>
        </w:rPr>
        <w:t>ctv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>, projektový a developerský sektor</w:t>
      </w:r>
      <w:r>
        <w:rPr>
          <w:sz w:val="20"/>
          <w:szCs w:val="20"/>
          <w:lang w:val="sk-SK"/>
        </w:rPr>
        <w:t xml:space="preserve"> </w:t>
      </w:r>
      <w:r w:rsidRPr="00087CC2">
        <w:rPr>
          <w:sz w:val="20"/>
          <w:szCs w:val="20"/>
          <w:lang w:val="sk-SK"/>
        </w:rPr>
        <w:t>a oblas</w:t>
      </w:r>
      <w:r>
        <w:rPr>
          <w:sz w:val="20"/>
          <w:szCs w:val="20"/>
          <w:lang w:val="sk-SK"/>
        </w:rPr>
        <w:t>ť</w:t>
      </w:r>
      <w:r w:rsidRPr="00087CC2">
        <w:rPr>
          <w:sz w:val="20"/>
          <w:szCs w:val="20"/>
          <w:lang w:val="sk-SK"/>
        </w:rPr>
        <w:t xml:space="preserve"> ve</w:t>
      </w:r>
      <w:r>
        <w:rPr>
          <w:sz w:val="20"/>
          <w:szCs w:val="20"/>
          <w:lang w:val="sk-SK"/>
        </w:rPr>
        <w:t>r</w:t>
      </w:r>
      <w:r w:rsidRPr="00087CC2">
        <w:rPr>
          <w:sz w:val="20"/>
          <w:szCs w:val="20"/>
          <w:lang w:val="sk-SK"/>
        </w:rPr>
        <w:t>ejných z</w:t>
      </w:r>
      <w:r>
        <w:rPr>
          <w:sz w:val="20"/>
          <w:szCs w:val="20"/>
          <w:lang w:val="sk-SK"/>
        </w:rPr>
        <w:t>á</w:t>
      </w:r>
      <w:r w:rsidRPr="00087CC2">
        <w:rPr>
          <w:sz w:val="20"/>
          <w:szCs w:val="20"/>
          <w:lang w:val="sk-SK"/>
        </w:rPr>
        <w:t>k</w:t>
      </w:r>
      <w:r>
        <w:rPr>
          <w:sz w:val="20"/>
          <w:szCs w:val="20"/>
          <w:lang w:val="sk-SK"/>
        </w:rPr>
        <w:t>a</w:t>
      </w:r>
      <w:r w:rsidRPr="00087CC2">
        <w:rPr>
          <w:sz w:val="20"/>
          <w:szCs w:val="20"/>
          <w:lang w:val="sk-SK"/>
        </w:rPr>
        <w:t>z</w:t>
      </w:r>
      <w:r>
        <w:rPr>
          <w:sz w:val="20"/>
          <w:szCs w:val="20"/>
          <w:lang w:val="sk-SK"/>
        </w:rPr>
        <w:t>i</w:t>
      </w:r>
      <w:r w:rsidRPr="00087CC2">
        <w:rPr>
          <w:sz w:val="20"/>
          <w:szCs w:val="20"/>
          <w:lang w:val="sk-SK"/>
        </w:rPr>
        <w:t>ek. B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>la založen</w:t>
      </w:r>
      <w:r>
        <w:rPr>
          <w:sz w:val="20"/>
          <w:szCs w:val="20"/>
          <w:lang w:val="sk-SK"/>
        </w:rPr>
        <w:t>á</w:t>
      </w:r>
      <w:r w:rsidRPr="00087CC2">
        <w:rPr>
          <w:sz w:val="20"/>
          <w:szCs w:val="20"/>
          <w:lang w:val="sk-SK"/>
        </w:rPr>
        <w:t xml:space="preserve"> v ro</w:t>
      </w:r>
      <w:r>
        <w:rPr>
          <w:sz w:val="20"/>
          <w:szCs w:val="20"/>
          <w:lang w:val="sk-SK"/>
        </w:rPr>
        <w:t>ku</w:t>
      </w:r>
      <w:r w:rsidRPr="00087CC2">
        <w:rPr>
          <w:sz w:val="20"/>
          <w:szCs w:val="20"/>
          <w:lang w:val="sk-SK"/>
        </w:rPr>
        <w:t xml:space="preserve"> 2005 a od t</w:t>
      </w:r>
      <w:r>
        <w:rPr>
          <w:sz w:val="20"/>
          <w:szCs w:val="20"/>
          <w:lang w:val="sk-SK"/>
        </w:rPr>
        <w:t xml:space="preserve">ej </w:t>
      </w:r>
      <w:r w:rsidRPr="00087CC2">
        <w:rPr>
          <w:sz w:val="20"/>
          <w:szCs w:val="20"/>
          <w:lang w:val="sk-SK"/>
        </w:rPr>
        <w:t xml:space="preserve">doby poskytuje </w:t>
      </w:r>
      <w:r>
        <w:rPr>
          <w:sz w:val="20"/>
          <w:szCs w:val="20"/>
          <w:lang w:val="sk-SK"/>
        </w:rPr>
        <w:t>š</w:t>
      </w:r>
      <w:r w:rsidRPr="00087CC2">
        <w:rPr>
          <w:sz w:val="20"/>
          <w:szCs w:val="20"/>
          <w:lang w:val="sk-SK"/>
        </w:rPr>
        <w:t>t</w:t>
      </w:r>
      <w:r>
        <w:rPr>
          <w:sz w:val="20"/>
          <w:szCs w:val="20"/>
          <w:lang w:val="sk-SK"/>
        </w:rPr>
        <w:t>ú</w:t>
      </w:r>
      <w:r w:rsidRPr="00087CC2">
        <w:rPr>
          <w:sz w:val="20"/>
          <w:szCs w:val="20"/>
          <w:lang w:val="sk-SK"/>
        </w:rPr>
        <w:t>die o aktuáln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>m stav</w:t>
      </w:r>
      <w:r>
        <w:rPr>
          <w:sz w:val="20"/>
          <w:szCs w:val="20"/>
          <w:lang w:val="sk-SK"/>
        </w:rPr>
        <w:t>e</w:t>
      </w:r>
      <w:r w:rsidRPr="00087CC2">
        <w:rPr>
          <w:sz w:val="20"/>
          <w:szCs w:val="20"/>
          <w:lang w:val="sk-SK"/>
        </w:rPr>
        <w:t xml:space="preserve"> a oč</w:t>
      </w:r>
      <w:r>
        <w:rPr>
          <w:sz w:val="20"/>
          <w:szCs w:val="20"/>
          <w:lang w:val="sk-SK"/>
        </w:rPr>
        <w:t>a</w:t>
      </w:r>
      <w:r w:rsidRPr="00087CC2">
        <w:rPr>
          <w:sz w:val="20"/>
          <w:szCs w:val="20"/>
          <w:lang w:val="sk-SK"/>
        </w:rPr>
        <w:t>kávan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>m vývoji v t</w:t>
      </w:r>
      <w:r>
        <w:rPr>
          <w:sz w:val="20"/>
          <w:szCs w:val="20"/>
          <w:lang w:val="sk-SK"/>
        </w:rPr>
        <w:t>ý</w:t>
      </w:r>
      <w:r w:rsidRPr="00087CC2">
        <w:rPr>
          <w:sz w:val="20"/>
          <w:szCs w:val="20"/>
          <w:lang w:val="sk-SK"/>
        </w:rPr>
        <w:t>chto segment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>ch v</w:t>
      </w:r>
      <w:r>
        <w:rPr>
          <w:sz w:val="20"/>
          <w:szCs w:val="20"/>
          <w:lang w:val="sk-SK"/>
        </w:rPr>
        <w:t xml:space="preserve"> krajiná</w:t>
      </w:r>
      <w:r w:rsidRPr="00087CC2">
        <w:rPr>
          <w:sz w:val="20"/>
          <w:szCs w:val="20"/>
          <w:lang w:val="sk-SK"/>
        </w:rPr>
        <w:t>ch st</w:t>
      </w:r>
      <w:r>
        <w:rPr>
          <w:sz w:val="20"/>
          <w:szCs w:val="20"/>
          <w:lang w:val="sk-SK"/>
        </w:rPr>
        <w:t>r</w:t>
      </w:r>
      <w:r w:rsidRPr="00087CC2">
        <w:rPr>
          <w:sz w:val="20"/>
          <w:szCs w:val="20"/>
          <w:lang w:val="sk-SK"/>
        </w:rPr>
        <w:t>edn</w:t>
      </w:r>
      <w:r>
        <w:rPr>
          <w:sz w:val="20"/>
          <w:szCs w:val="20"/>
          <w:lang w:val="sk-SK"/>
        </w:rPr>
        <w:t>ej</w:t>
      </w:r>
      <w:r w:rsidRPr="00087CC2">
        <w:rPr>
          <w:sz w:val="20"/>
          <w:szCs w:val="20"/>
          <w:lang w:val="sk-SK"/>
        </w:rPr>
        <w:t xml:space="preserve"> a východn</w:t>
      </w:r>
      <w:r>
        <w:rPr>
          <w:sz w:val="20"/>
          <w:szCs w:val="20"/>
          <w:lang w:val="sk-SK"/>
        </w:rPr>
        <w:t>ej</w:t>
      </w:r>
      <w:r w:rsidRPr="00087CC2">
        <w:rPr>
          <w:sz w:val="20"/>
          <w:szCs w:val="20"/>
          <w:lang w:val="sk-SK"/>
        </w:rPr>
        <w:t xml:space="preserve"> E</w:t>
      </w:r>
      <w:r>
        <w:rPr>
          <w:sz w:val="20"/>
          <w:szCs w:val="20"/>
          <w:lang w:val="sk-SK"/>
        </w:rPr>
        <w:t>u</w:t>
      </w:r>
      <w:r w:rsidRPr="00087CC2">
        <w:rPr>
          <w:sz w:val="20"/>
          <w:szCs w:val="20"/>
          <w:lang w:val="sk-SK"/>
        </w:rPr>
        <w:t>r</w:t>
      </w:r>
      <w:r>
        <w:rPr>
          <w:sz w:val="20"/>
          <w:szCs w:val="20"/>
          <w:lang w:val="sk-SK"/>
        </w:rPr>
        <w:t>ó</w:t>
      </w:r>
      <w:r w:rsidRPr="00087CC2">
        <w:rPr>
          <w:sz w:val="20"/>
          <w:szCs w:val="20"/>
          <w:lang w:val="sk-SK"/>
        </w:rPr>
        <w:t>py. Vše</w:t>
      </w:r>
      <w:r>
        <w:rPr>
          <w:sz w:val="20"/>
          <w:szCs w:val="20"/>
          <w:lang w:val="sk-SK"/>
        </w:rPr>
        <w:t>tky</w:t>
      </w:r>
      <w:r w:rsidRPr="00087CC2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štúd</w:t>
      </w:r>
      <w:r w:rsidRPr="00087CC2">
        <w:rPr>
          <w:sz w:val="20"/>
          <w:szCs w:val="20"/>
          <w:lang w:val="sk-SK"/>
        </w:rPr>
        <w:t>ie a analýzy CEEC Research s</w:t>
      </w:r>
      <w:r>
        <w:rPr>
          <w:sz w:val="20"/>
          <w:szCs w:val="20"/>
          <w:lang w:val="sk-SK"/>
        </w:rPr>
        <w:t>ú</w:t>
      </w:r>
      <w:r w:rsidRPr="00087CC2">
        <w:rPr>
          <w:sz w:val="20"/>
          <w:szCs w:val="20"/>
          <w:lang w:val="sk-SK"/>
        </w:rPr>
        <w:t xml:space="preserve"> založen</w:t>
      </w:r>
      <w:r>
        <w:rPr>
          <w:sz w:val="20"/>
          <w:szCs w:val="20"/>
          <w:lang w:val="sk-SK"/>
        </w:rPr>
        <w:t>é</w:t>
      </w:r>
      <w:r w:rsidRPr="00087CC2">
        <w:rPr>
          <w:sz w:val="20"/>
          <w:szCs w:val="20"/>
          <w:lang w:val="sk-SK"/>
        </w:rPr>
        <w:t xml:space="preserve"> výhradn</w:t>
      </w:r>
      <w:r>
        <w:rPr>
          <w:sz w:val="20"/>
          <w:szCs w:val="20"/>
          <w:lang w:val="sk-SK"/>
        </w:rPr>
        <w:t>e</w:t>
      </w:r>
      <w:r w:rsidRPr="00087CC2">
        <w:rPr>
          <w:sz w:val="20"/>
          <w:szCs w:val="20"/>
          <w:lang w:val="sk-SK"/>
        </w:rPr>
        <w:t xml:space="preserve"> na údaj</w:t>
      </w:r>
      <w:r>
        <w:rPr>
          <w:sz w:val="20"/>
          <w:szCs w:val="20"/>
          <w:lang w:val="sk-SK"/>
        </w:rPr>
        <w:t>oc</w:t>
      </w:r>
      <w:r w:rsidRPr="00087CC2">
        <w:rPr>
          <w:sz w:val="20"/>
          <w:szCs w:val="20"/>
          <w:lang w:val="sk-SK"/>
        </w:rPr>
        <w:t>h získaných z</w:t>
      </w:r>
      <w:r>
        <w:rPr>
          <w:sz w:val="20"/>
          <w:szCs w:val="20"/>
          <w:lang w:val="sk-SK"/>
        </w:rPr>
        <w:t> </w:t>
      </w:r>
      <w:r w:rsidRPr="00087CC2">
        <w:rPr>
          <w:sz w:val="20"/>
          <w:szCs w:val="20"/>
          <w:lang w:val="sk-SK"/>
        </w:rPr>
        <w:t>pravidelných</w:t>
      </w:r>
      <w:r>
        <w:rPr>
          <w:sz w:val="20"/>
          <w:szCs w:val="20"/>
          <w:lang w:val="sk-SK"/>
        </w:rPr>
        <w:t xml:space="preserve"> š</w:t>
      </w:r>
      <w:r w:rsidRPr="00087CC2">
        <w:rPr>
          <w:sz w:val="20"/>
          <w:szCs w:val="20"/>
          <w:lang w:val="sk-SK"/>
        </w:rPr>
        <w:t>truktúrovaných interview s k</w:t>
      </w:r>
      <w:r>
        <w:rPr>
          <w:sz w:val="20"/>
          <w:szCs w:val="20"/>
          <w:lang w:val="sk-SK"/>
        </w:rPr>
        <w:t>ľú</w:t>
      </w:r>
      <w:r w:rsidRPr="00087CC2">
        <w:rPr>
          <w:sz w:val="20"/>
          <w:szCs w:val="20"/>
          <w:lang w:val="sk-SK"/>
        </w:rPr>
        <w:t>čovými p</w:t>
      </w:r>
      <w:r>
        <w:rPr>
          <w:sz w:val="20"/>
          <w:szCs w:val="20"/>
          <w:lang w:val="sk-SK"/>
        </w:rPr>
        <w:t>r</w:t>
      </w:r>
      <w:r w:rsidRPr="00087CC2">
        <w:rPr>
          <w:sz w:val="20"/>
          <w:szCs w:val="20"/>
          <w:lang w:val="sk-SK"/>
        </w:rPr>
        <w:t>edstavite</w:t>
      </w:r>
      <w:r>
        <w:rPr>
          <w:sz w:val="20"/>
          <w:szCs w:val="20"/>
          <w:lang w:val="sk-SK"/>
        </w:rPr>
        <w:t>ľm</w:t>
      </w:r>
      <w:r w:rsidRPr="00087CC2">
        <w:rPr>
          <w:sz w:val="20"/>
          <w:szCs w:val="20"/>
          <w:lang w:val="sk-SK"/>
        </w:rPr>
        <w:t>i vybraných n</w:t>
      </w:r>
      <w:r>
        <w:rPr>
          <w:sz w:val="20"/>
          <w:szCs w:val="20"/>
          <w:lang w:val="sk-SK"/>
        </w:rPr>
        <w:t>a</w:t>
      </w:r>
      <w:r w:rsidRPr="00087CC2">
        <w:rPr>
          <w:sz w:val="20"/>
          <w:szCs w:val="20"/>
          <w:lang w:val="sk-SK"/>
        </w:rPr>
        <w:t>jv</w:t>
      </w:r>
      <w:r>
        <w:rPr>
          <w:sz w:val="20"/>
          <w:szCs w:val="20"/>
          <w:lang w:val="sk-SK"/>
        </w:rPr>
        <w:t>äč</w:t>
      </w:r>
      <w:r w:rsidRPr="00087CC2">
        <w:rPr>
          <w:sz w:val="20"/>
          <w:szCs w:val="20"/>
          <w:lang w:val="sk-SK"/>
        </w:rPr>
        <w:t>ších, st</w:t>
      </w:r>
      <w:r>
        <w:rPr>
          <w:sz w:val="20"/>
          <w:szCs w:val="20"/>
          <w:lang w:val="sk-SK"/>
        </w:rPr>
        <w:t>r</w:t>
      </w:r>
      <w:r w:rsidRPr="00087CC2">
        <w:rPr>
          <w:sz w:val="20"/>
          <w:szCs w:val="20"/>
          <w:lang w:val="sk-SK"/>
        </w:rPr>
        <w:t>edn</w:t>
      </w:r>
      <w:r>
        <w:rPr>
          <w:sz w:val="20"/>
          <w:szCs w:val="20"/>
          <w:lang w:val="sk-SK"/>
        </w:rPr>
        <w:t>ý</w:t>
      </w:r>
      <w:r w:rsidRPr="00087CC2">
        <w:rPr>
          <w:sz w:val="20"/>
          <w:szCs w:val="20"/>
          <w:lang w:val="sk-SK"/>
        </w:rPr>
        <w:t xml:space="preserve">ch </w:t>
      </w:r>
      <w:r>
        <w:rPr>
          <w:sz w:val="20"/>
          <w:szCs w:val="20"/>
          <w:lang w:val="sk-SK"/>
        </w:rPr>
        <w:t xml:space="preserve">aj </w:t>
      </w:r>
      <w:r w:rsidRPr="00087CC2">
        <w:rPr>
          <w:sz w:val="20"/>
          <w:szCs w:val="20"/>
          <w:lang w:val="sk-SK"/>
        </w:rPr>
        <w:t>malých spol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>čností. CEEC Research nav</w:t>
      </w:r>
      <w:r>
        <w:rPr>
          <w:sz w:val="20"/>
          <w:szCs w:val="20"/>
          <w:lang w:val="sk-SK"/>
        </w:rPr>
        <w:t>ia</w:t>
      </w:r>
      <w:r w:rsidRPr="00087CC2">
        <w:rPr>
          <w:sz w:val="20"/>
          <w:szCs w:val="20"/>
          <w:lang w:val="sk-SK"/>
        </w:rPr>
        <w:t>c organizuje ú</w:t>
      </w:r>
      <w:r>
        <w:rPr>
          <w:sz w:val="20"/>
          <w:szCs w:val="20"/>
          <w:lang w:val="sk-SK"/>
        </w:rPr>
        <w:t>zko</w:t>
      </w:r>
      <w:r w:rsidRPr="00087CC2">
        <w:rPr>
          <w:sz w:val="20"/>
          <w:szCs w:val="20"/>
          <w:lang w:val="sk-SK"/>
        </w:rPr>
        <w:t xml:space="preserve"> zam</w:t>
      </w:r>
      <w:r>
        <w:rPr>
          <w:sz w:val="20"/>
          <w:szCs w:val="20"/>
          <w:lang w:val="sk-SK"/>
        </w:rPr>
        <w:t>erané</w:t>
      </w:r>
      <w:r w:rsidRPr="00087CC2">
        <w:rPr>
          <w:sz w:val="20"/>
          <w:szCs w:val="20"/>
          <w:lang w:val="sk-SK"/>
        </w:rPr>
        <w:t xml:space="preserve"> konferenc</w:t>
      </w:r>
      <w:r>
        <w:rPr>
          <w:sz w:val="20"/>
          <w:szCs w:val="20"/>
          <w:lang w:val="sk-SK"/>
        </w:rPr>
        <w:t>i</w:t>
      </w:r>
      <w:r w:rsidRPr="00087CC2">
        <w:rPr>
          <w:sz w:val="20"/>
          <w:szCs w:val="20"/>
          <w:lang w:val="sk-SK"/>
        </w:rPr>
        <w:t>e, kt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>rých s</w:t>
      </w:r>
      <w:r>
        <w:rPr>
          <w:sz w:val="20"/>
          <w:szCs w:val="20"/>
          <w:lang w:val="sk-SK"/>
        </w:rPr>
        <w:t>a</w:t>
      </w:r>
      <w:r w:rsidRPr="00087CC2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z</w:t>
      </w:r>
      <w:r w:rsidRPr="00087CC2">
        <w:rPr>
          <w:sz w:val="20"/>
          <w:szCs w:val="20"/>
          <w:lang w:val="sk-SK"/>
        </w:rPr>
        <w:t>účast</w:t>
      </w:r>
      <w:r>
        <w:rPr>
          <w:sz w:val="20"/>
          <w:szCs w:val="20"/>
          <w:lang w:val="sk-SK"/>
        </w:rPr>
        <w:t>ňujú</w:t>
      </w:r>
      <w:r w:rsidRPr="00087CC2">
        <w:rPr>
          <w:sz w:val="20"/>
          <w:szCs w:val="20"/>
          <w:lang w:val="sk-SK"/>
        </w:rPr>
        <w:t xml:space="preserve"> generáln</w:t>
      </w:r>
      <w:r>
        <w:rPr>
          <w:sz w:val="20"/>
          <w:szCs w:val="20"/>
          <w:lang w:val="sk-SK"/>
        </w:rPr>
        <w:t>i</w:t>
      </w:r>
      <w:r w:rsidRPr="00087CC2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ria</w:t>
      </w:r>
      <w:r w:rsidRPr="00087CC2">
        <w:rPr>
          <w:sz w:val="20"/>
          <w:szCs w:val="20"/>
          <w:lang w:val="sk-SK"/>
        </w:rPr>
        <w:t>ditel</w:t>
      </w:r>
      <w:r>
        <w:rPr>
          <w:sz w:val="20"/>
          <w:szCs w:val="20"/>
          <w:lang w:val="sk-SK"/>
        </w:rPr>
        <w:t>ia</w:t>
      </w:r>
      <w:r w:rsidRPr="00087CC2">
        <w:rPr>
          <w:sz w:val="20"/>
          <w:szCs w:val="20"/>
          <w:lang w:val="sk-SK"/>
        </w:rPr>
        <w:t xml:space="preserve"> n</w:t>
      </w:r>
      <w:r>
        <w:rPr>
          <w:sz w:val="20"/>
          <w:szCs w:val="20"/>
          <w:lang w:val="sk-SK"/>
        </w:rPr>
        <w:t>a</w:t>
      </w:r>
      <w:r w:rsidRPr="00087CC2">
        <w:rPr>
          <w:sz w:val="20"/>
          <w:szCs w:val="20"/>
          <w:lang w:val="sk-SK"/>
        </w:rPr>
        <w:t>jvýznamn</w:t>
      </w:r>
      <w:r>
        <w:rPr>
          <w:sz w:val="20"/>
          <w:szCs w:val="20"/>
          <w:lang w:val="sk-SK"/>
        </w:rPr>
        <w:t>e</w:t>
      </w:r>
      <w:r w:rsidRPr="00087CC2">
        <w:rPr>
          <w:sz w:val="20"/>
          <w:szCs w:val="20"/>
          <w:lang w:val="sk-SK"/>
        </w:rPr>
        <w:t>jších stavebn</w:t>
      </w:r>
      <w:r>
        <w:rPr>
          <w:sz w:val="20"/>
          <w:szCs w:val="20"/>
          <w:lang w:val="sk-SK"/>
        </w:rPr>
        <w:t>ý</w:t>
      </w:r>
      <w:r w:rsidRPr="00087CC2">
        <w:rPr>
          <w:sz w:val="20"/>
          <w:szCs w:val="20"/>
          <w:lang w:val="sk-SK"/>
        </w:rPr>
        <w:t>ch, developerských, projektových spol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 xml:space="preserve">čností, prezidenti </w:t>
      </w:r>
      <w:r>
        <w:rPr>
          <w:sz w:val="20"/>
          <w:szCs w:val="20"/>
          <w:lang w:val="sk-SK"/>
        </w:rPr>
        <w:t>z</w:t>
      </w:r>
      <w:r w:rsidRPr="00087CC2">
        <w:rPr>
          <w:sz w:val="20"/>
          <w:szCs w:val="20"/>
          <w:lang w:val="sk-SK"/>
        </w:rPr>
        <w:t>v</w:t>
      </w:r>
      <w:r>
        <w:rPr>
          <w:sz w:val="20"/>
          <w:szCs w:val="20"/>
          <w:lang w:val="sk-SK"/>
        </w:rPr>
        <w:t>ä</w:t>
      </w:r>
      <w:r w:rsidRPr="00087CC2">
        <w:rPr>
          <w:sz w:val="20"/>
          <w:szCs w:val="20"/>
          <w:lang w:val="sk-SK"/>
        </w:rPr>
        <w:t>z</w:t>
      </w:r>
      <w:r>
        <w:rPr>
          <w:sz w:val="20"/>
          <w:szCs w:val="20"/>
          <w:lang w:val="sk-SK"/>
        </w:rPr>
        <w:t>ov</w:t>
      </w:r>
      <w:r w:rsidRPr="00087CC2">
        <w:rPr>
          <w:sz w:val="20"/>
          <w:szCs w:val="20"/>
          <w:lang w:val="sk-SK"/>
        </w:rPr>
        <w:t>, cech</w:t>
      </w:r>
      <w:r>
        <w:rPr>
          <w:sz w:val="20"/>
          <w:szCs w:val="20"/>
          <w:lang w:val="sk-SK"/>
        </w:rPr>
        <w:t>ov</w:t>
      </w:r>
      <w:r w:rsidRPr="00087CC2">
        <w:rPr>
          <w:sz w:val="20"/>
          <w:szCs w:val="20"/>
          <w:lang w:val="sk-SK"/>
        </w:rPr>
        <w:t xml:space="preserve"> a kom</w:t>
      </w:r>
      <w:r>
        <w:rPr>
          <w:sz w:val="20"/>
          <w:szCs w:val="20"/>
          <w:lang w:val="sk-SK"/>
        </w:rPr>
        <w:t>ô</w:t>
      </w:r>
      <w:r w:rsidRPr="00087CC2">
        <w:rPr>
          <w:sz w:val="20"/>
          <w:szCs w:val="20"/>
          <w:lang w:val="sk-SK"/>
        </w:rPr>
        <w:t>r z t</w:t>
      </w:r>
      <w:r>
        <w:rPr>
          <w:sz w:val="20"/>
          <w:szCs w:val="20"/>
          <w:lang w:val="sk-SK"/>
        </w:rPr>
        <w:t>ý</w:t>
      </w:r>
      <w:r w:rsidRPr="00087CC2">
        <w:rPr>
          <w:sz w:val="20"/>
          <w:szCs w:val="20"/>
          <w:lang w:val="sk-SK"/>
        </w:rPr>
        <w:t>chto oblastí, aby diskutovali s n</w:t>
      </w:r>
      <w:r>
        <w:rPr>
          <w:sz w:val="20"/>
          <w:szCs w:val="20"/>
          <w:lang w:val="sk-SK"/>
        </w:rPr>
        <w:t>a</w:t>
      </w:r>
      <w:r w:rsidRPr="00087CC2">
        <w:rPr>
          <w:sz w:val="20"/>
          <w:szCs w:val="20"/>
          <w:lang w:val="sk-SK"/>
        </w:rPr>
        <w:t>jvyššími p</w:t>
      </w:r>
      <w:r>
        <w:rPr>
          <w:sz w:val="20"/>
          <w:szCs w:val="20"/>
          <w:lang w:val="sk-SK"/>
        </w:rPr>
        <w:t>r</w:t>
      </w:r>
      <w:r w:rsidRPr="00087CC2">
        <w:rPr>
          <w:sz w:val="20"/>
          <w:szCs w:val="20"/>
          <w:lang w:val="sk-SK"/>
        </w:rPr>
        <w:t>edstavite</w:t>
      </w:r>
      <w:r>
        <w:rPr>
          <w:sz w:val="20"/>
          <w:szCs w:val="20"/>
          <w:lang w:val="sk-SK"/>
        </w:rPr>
        <w:t>ľmi</w:t>
      </w:r>
      <w:r w:rsidRPr="00087CC2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š</w:t>
      </w:r>
      <w:r w:rsidRPr="00087CC2">
        <w:rPr>
          <w:sz w:val="20"/>
          <w:szCs w:val="20"/>
          <w:lang w:val="sk-SK"/>
        </w:rPr>
        <w:t xml:space="preserve">tátu vybraných </w:t>
      </w:r>
      <w:r>
        <w:rPr>
          <w:sz w:val="20"/>
          <w:szCs w:val="20"/>
          <w:lang w:val="sk-SK"/>
        </w:rPr>
        <w:t>krajín</w:t>
      </w:r>
      <w:r w:rsidRPr="00087CC2">
        <w:rPr>
          <w:sz w:val="20"/>
          <w:szCs w:val="20"/>
          <w:lang w:val="sk-SK"/>
        </w:rPr>
        <w:t xml:space="preserve"> o aktuáln</w:t>
      </w:r>
      <w:r>
        <w:rPr>
          <w:sz w:val="20"/>
          <w:szCs w:val="20"/>
          <w:lang w:val="sk-SK"/>
        </w:rPr>
        <w:t>y</w:t>
      </w:r>
      <w:r w:rsidRPr="00087CC2">
        <w:rPr>
          <w:sz w:val="20"/>
          <w:szCs w:val="20"/>
          <w:lang w:val="sk-SK"/>
        </w:rPr>
        <w:t>ch problém</w:t>
      </w:r>
      <w:r>
        <w:rPr>
          <w:sz w:val="20"/>
          <w:szCs w:val="20"/>
          <w:lang w:val="sk-SK"/>
        </w:rPr>
        <w:t>o</w:t>
      </w:r>
      <w:r w:rsidRPr="00087CC2">
        <w:rPr>
          <w:sz w:val="20"/>
          <w:szCs w:val="20"/>
          <w:lang w:val="sk-SK"/>
        </w:rPr>
        <w:t xml:space="preserve">ch </w:t>
      </w:r>
      <w:r>
        <w:rPr>
          <w:sz w:val="20"/>
          <w:szCs w:val="20"/>
          <w:lang w:val="sk-SK"/>
        </w:rPr>
        <w:t>al</w:t>
      </w:r>
      <w:r w:rsidRPr="00087CC2">
        <w:rPr>
          <w:sz w:val="20"/>
          <w:szCs w:val="20"/>
          <w:lang w:val="sk-SK"/>
        </w:rPr>
        <w:t>ebo pot</w:t>
      </w:r>
      <w:r>
        <w:rPr>
          <w:sz w:val="20"/>
          <w:szCs w:val="20"/>
          <w:lang w:val="sk-SK"/>
        </w:rPr>
        <w:t>r</w:t>
      </w:r>
      <w:r w:rsidRPr="00087CC2">
        <w:rPr>
          <w:sz w:val="20"/>
          <w:szCs w:val="20"/>
          <w:lang w:val="sk-SK"/>
        </w:rPr>
        <w:t>ebách na trhu.</w:t>
      </w:r>
    </w:p>
    <w:sectPr w:rsidR="003F6B63" w:rsidRPr="00431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DB3D1" w14:textId="77777777" w:rsidR="00FA4F87" w:rsidRDefault="00FA4F87" w:rsidP="004A4494">
      <w:pPr>
        <w:spacing w:after="0" w:line="240" w:lineRule="auto"/>
      </w:pPr>
      <w:r>
        <w:separator/>
      </w:r>
    </w:p>
  </w:endnote>
  <w:endnote w:type="continuationSeparator" w:id="0">
    <w:p w14:paraId="0211C59D" w14:textId="77777777" w:rsidR="00FA4F87" w:rsidRDefault="00FA4F87" w:rsidP="004A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A6109" w14:textId="77777777" w:rsidR="00FA4F87" w:rsidRDefault="00FA4F87" w:rsidP="004A4494">
      <w:pPr>
        <w:spacing w:after="0" w:line="240" w:lineRule="auto"/>
      </w:pPr>
      <w:r>
        <w:separator/>
      </w:r>
    </w:p>
  </w:footnote>
  <w:footnote w:type="continuationSeparator" w:id="0">
    <w:p w14:paraId="76B96C3A" w14:textId="77777777" w:rsidR="00FA4F87" w:rsidRDefault="00FA4F87" w:rsidP="004A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6FA9" w14:textId="4C6F5A7C" w:rsidR="00D61289" w:rsidRDefault="002F640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6577F8" wp14:editId="4D628395">
          <wp:simplePos x="0" y="0"/>
          <wp:positionH relativeFrom="page">
            <wp:align>right</wp:align>
          </wp:positionH>
          <wp:positionV relativeFrom="paragraph">
            <wp:posOffset>-495300</wp:posOffset>
          </wp:positionV>
          <wp:extent cx="7533640" cy="1222329"/>
          <wp:effectExtent l="0" t="0" r="0" b="0"/>
          <wp:wrapNone/>
          <wp:docPr id="49247284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22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D302A" w14:textId="77777777" w:rsidR="000468DA" w:rsidRDefault="000468DA">
    <w:pPr>
      <w:pStyle w:val="Zhlav"/>
    </w:pPr>
  </w:p>
  <w:p w14:paraId="05269DBD" w14:textId="77777777" w:rsidR="000468DA" w:rsidRDefault="000468DA">
    <w:pPr>
      <w:pStyle w:val="Zhlav"/>
    </w:pPr>
  </w:p>
  <w:p w14:paraId="0F3AE276" w14:textId="77777777" w:rsidR="000468DA" w:rsidRDefault="000468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94"/>
    <w:rsid w:val="00004F79"/>
    <w:rsid w:val="000442F2"/>
    <w:rsid w:val="000468DA"/>
    <w:rsid w:val="00046AFD"/>
    <w:rsid w:val="000608A1"/>
    <w:rsid w:val="000724F5"/>
    <w:rsid w:val="00087C87"/>
    <w:rsid w:val="000E2CF5"/>
    <w:rsid w:val="000F49DC"/>
    <w:rsid w:val="00100C2E"/>
    <w:rsid w:val="00151A4D"/>
    <w:rsid w:val="001D72C8"/>
    <w:rsid w:val="0023164A"/>
    <w:rsid w:val="00257361"/>
    <w:rsid w:val="00277BD0"/>
    <w:rsid w:val="002B0FD4"/>
    <w:rsid w:val="002C24E1"/>
    <w:rsid w:val="002F640A"/>
    <w:rsid w:val="003173BC"/>
    <w:rsid w:val="003247F1"/>
    <w:rsid w:val="00360E18"/>
    <w:rsid w:val="003A7380"/>
    <w:rsid w:val="003D0C42"/>
    <w:rsid w:val="003D79B0"/>
    <w:rsid w:val="003E3464"/>
    <w:rsid w:val="003E4846"/>
    <w:rsid w:val="003F4776"/>
    <w:rsid w:val="003F6B63"/>
    <w:rsid w:val="00431BB1"/>
    <w:rsid w:val="004659ED"/>
    <w:rsid w:val="004A4494"/>
    <w:rsid w:val="00517FAB"/>
    <w:rsid w:val="00522E52"/>
    <w:rsid w:val="005B266E"/>
    <w:rsid w:val="005F0F34"/>
    <w:rsid w:val="00611F78"/>
    <w:rsid w:val="0061488A"/>
    <w:rsid w:val="00637482"/>
    <w:rsid w:val="00663C57"/>
    <w:rsid w:val="006752D7"/>
    <w:rsid w:val="0071367B"/>
    <w:rsid w:val="007F5AF2"/>
    <w:rsid w:val="0082508B"/>
    <w:rsid w:val="00856C9F"/>
    <w:rsid w:val="00867E36"/>
    <w:rsid w:val="009373C5"/>
    <w:rsid w:val="00943AB6"/>
    <w:rsid w:val="00964C88"/>
    <w:rsid w:val="00A05394"/>
    <w:rsid w:val="00A74C86"/>
    <w:rsid w:val="00A765EA"/>
    <w:rsid w:val="00A83698"/>
    <w:rsid w:val="00AB08FD"/>
    <w:rsid w:val="00AC3678"/>
    <w:rsid w:val="00AD5CC9"/>
    <w:rsid w:val="00AE4A49"/>
    <w:rsid w:val="00B74281"/>
    <w:rsid w:val="00B9638D"/>
    <w:rsid w:val="00C71C3F"/>
    <w:rsid w:val="00C72354"/>
    <w:rsid w:val="00CC1205"/>
    <w:rsid w:val="00CD0120"/>
    <w:rsid w:val="00CF42D1"/>
    <w:rsid w:val="00D17C2E"/>
    <w:rsid w:val="00D26795"/>
    <w:rsid w:val="00D47EB2"/>
    <w:rsid w:val="00D61289"/>
    <w:rsid w:val="00D91A94"/>
    <w:rsid w:val="00DE4AA5"/>
    <w:rsid w:val="00E1605C"/>
    <w:rsid w:val="00E41CFF"/>
    <w:rsid w:val="00E74645"/>
    <w:rsid w:val="00E87E37"/>
    <w:rsid w:val="00EB08E4"/>
    <w:rsid w:val="00EE1498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8D732"/>
  <w15:chartTrackingRefBased/>
  <w15:docId w15:val="{5DDE0FE3-5016-4670-BFDD-D0AA5E9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4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4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4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4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4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4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4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4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4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4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4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44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44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44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44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44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44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4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4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4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44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44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44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4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44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449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A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494"/>
  </w:style>
  <w:style w:type="paragraph" w:styleId="Zpat">
    <w:name w:val="footer"/>
    <w:basedOn w:val="Normln"/>
    <w:link w:val="ZpatChar"/>
    <w:uiPriority w:val="99"/>
    <w:unhideWhenUsed/>
    <w:rsid w:val="004A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494"/>
  </w:style>
  <w:style w:type="character" w:styleId="Hypertextovodkaz">
    <w:name w:val="Hyperlink"/>
    <w:basedOn w:val="Standardnpsmoodstavce"/>
    <w:uiPriority w:val="99"/>
    <w:unhideWhenUsed/>
    <w:rsid w:val="000608A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hlir@ceec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Franěk</dc:creator>
  <cp:keywords/>
  <dc:description/>
  <cp:lastModifiedBy>Michal Vacek</cp:lastModifiedBy>
  <cp:revision>2</cp:revision>
  <dcterms:created xsi:type="dcterms:W3CDTF">2025-05-23T13:08:00Z</dcterms:created>
  <dcterms:modified xsi:type="dcterms:W3CDTF">2025-05-23T13:08:00Z</dcterms:modified>
</cp:coreProperties>
</file>