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A86204" w14:textId="77777777" w:rsidR="002E01A8" w:rsidRDefault="002E01A8" w:rsidP="002E01A8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3953EE">
        <w:rPr>
          <w:rFonts w:ascii="Calibri" w:hAnsi="Calibri" w:cs="Calibri"/>
          <w:b/>
          <w:bCs/>
          <w:sz w:val="28"/>
          <w:szCs w:val="28"/>
        </w:rPr>
        <w:t>TISKOVÁ ZPRÁVA</w:t>
      </w:r>
    </w:p>
    <w:p w14:paraId="3A610A16" w14:textId="77777777" w:rsidR="000861AC" w:rsidRPr="003953EE" w:rsidRDefault="000861AC" w:rsidP="002E01A8">
      <w:pPr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5DC510BD" w14:textId="2CE347A6" w:rsidR="002E01A8" w:rsidRPr="000861AC" w:rsidRDefault="000861AC" w:rsidP="000861AC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0861AC">
        <w:rPr>
          <w:rFonts w:ascii="Calibri" w:hAnsi="Calibri" w:cs="Calibri"/>
          <w:b/>
          <w:bCs/>
          <w:sz w:val="28"/>
          <w:szCs w:val="28"/>
        </w:rPr>
        <w:t>Příprava a výstavba VRT jako příležitost</w:t>
      </w:r>
    </w:p>
    <w:p w14:paraId="0C4C1104" w14:textId="7E822D10" w:rsidR="007C1D8B" w:rsidRDefault="007C1D8B" w:rsidP="003C26FE">
      <w:pPr>
        <w:jc w:val="center"/>
        <w:rPr>
          <w:rFonts w:ascii="Calibri" w:hAnsi="Calibri" w:cs="Calibri"/>
          <w:b/>
          <w:bCs/>
          <w:sz w:val="32"/>
          <w:szCs w:val="32"/>
        </w:rPr>
      </w:pPr>
    </w:p>
    <w:p w14:paraId="362AC9DF" w14:textId="3ED5E2C7" w:rsidR="008C3519" w:rsidRPr="00B1443B" w:rsidRDefault="00447555" w:rsidP="00B1443B">
      <w:pPr>
        <w:autoSpaceDE w:val="0"/>
        <w:autoSpaceDN w:val="0"/>
        <w:adjustRightInd w:val="0"/>
        <w:spacing w:after="0" w:line="240" w:lineRule="auto"/>
        <w:rPr>
          <w:rFonts w:eastAsia="SourceSansVariable-Roman" w:cstheme="minorHAns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Praha, </w:t>
      </w:r>
      <w:r w:rsidR="002D30B0">
        <w:rPr>
          <w:rFonts w:ascii="Calibri" w:hAnsi="Calibri" w:cs="Calibri"/>
          <w:b/>
          <w:bCs/>
          <w:sz w:val="24"/>
          <w:szCs w:val="24"/>
        </w:rPr>
        <w:t>23</w:t>
      </w:r>
      <w:r w:rsidR="00D72E64">
        <w:rPr>
          <w:rFonts w:ascii="Calibri" w:hAnsi="Calibri" w:cs="Calibri"/>
          <w:b/>
          <w:bCs/>
          <w:sz w:val="24"/>
          <w:szCs w:val="24"/>
        </w:rPr>
        <w:t xml:space="preserve">. </w:t>
      </w:r>
      <w:r w:rsidR="00E36C35">
        <w:rPr>
          <w:rFonts w:ascii="Calibri" w:hAnsi="Calibri" w:cs="Calibri"/>
          <w:b/>
          <w:bCs/>
          <w:sz w:val="24"/>
          <w:szCs w:val="24"/>
        </w:rPr>
        <w:t>září</w:t>
      </w:r>
      <w:r w:rsidR="002E01A8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gramStart"/>
      <w:r w:rsidR="002E01A8">
        <w:rPr>
          <w:rFonts w:ascii="Calibri" w:hAnsi="Calibri" w:cs="Calibri"/>
          <w:b/>
          <w:bCs/>
          <w:sz w:val="24"/>
          <w:szCs w:val="24"/>
        </w:rPr>
        <w:t>2024  -</w:t>
      </w:r>
      <w:proofErr w:type="gramEnd"/>
      <w:r w:rsidR="002E01A8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8C3519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D72E64">
        <w:rPr>
          <w:rFonts w:ascii="Calibri" w:hAnsi="Calibri" w:cs="Calibri"/>
          <w:b/>
          <w:bCs/>
          <w:sz w:val="24"/>
          <w:szCs w:val="24"/>
        </w:rPr>
        <w:t xml:space="preserve">Jedním ze dvou velkých témat Zahajovací konference stavebního veletrhu FOR ARCH v pražských Letňanech byla příprava vysokorychlostních tratí, o které diskutovali zástupci </w:t>
      </w:r>
      <w:r w:rsidR="002D30B0">
        <w:rPr>
          <w:rFonts w:ascii="Calibri" w:hAnsi="Calibri" w:cs="Calibri"/>
          <w:b/>
          <w:bCs/>
          <w:sz w:val="24"/>
          <w:szCs w:val="24"/>
        </w:rPr>
        <w:t xml:space="preserve">ministerstev, </w:t>
      </w:r>
      <w:r w:rsidR="00D72E64">
        <w:rPr>
          <w:rFonts w:ascii="Calibri" w:hAnsi="Calibri" w:cs="Calibri"/>
          <w:b/>
          <w:bCs/>
          <w:sz w:val="24"/>
          <w:szCs w:val="24"/>
        </w:rPr>
        <w:t xml:space="preserve">Správy železnic a </w:t>
      </w:r>
      <w:r w:rsidR="002D30B0">
        <w:rPr>
          <w:rFonts w:ascii="Calibri" w:hAnsi="Calibri" w:cs="Calibri"/>
          <w:b/>
          <w:bCs/>
          <w:sz w:val="24"/>
          <w:szCs w:val="24"/>
        </w:rPr>
        <w:t xml:space="preserve">250 </w:t>
      </w:r>
      <w:r w:rsidR="00D72E64">
        <w:rPr>
          <w:rFonts w:ascii="Calibri" w:hAnsi="Calibri" w:cs="Calibri"/>
          <w:b/>
          <w:bCs/>
          <w:sz w:val="24"/>
          <w:szCs w:val="24"/>
        </w:rPr>
        <w:t>odborníků z řad ředitelů stavebních a projektových firem. Analytická společnost CEEC Researc</w:t>
      </w:r>
      <w:r w:rsidR="002D30B0">
        <w:rPr>
          <w:rFonts w:ascii="Calibri" w:hAnsi="Calibri" w:cs="Calibri"/>
          <w:b/>
          <w:bCs/>
          <w:sz w:val="24"/>
          <w:szCs w:val="24"/>
        </w:rPr>
        <w:t>h byla organizátorem konference a</w:t>
      </w:r>
      <w:r w:rsidR="00D72E64">
        <w:rPr>
          <w:rFonts w:ascii="Calibri" w:hAnsi="Calibri" w:cs="Calibri"/>
          <w:b/>
          <w:bCs/>
          <w:sz w:val="24"/>
          <w:szCs w:val="24"/>
        </w:rPr>
        <w:t xml:space="preserve"> k této </w:t>
      </w:r>
      <w:proofErr w:type="gramStart"/>
      <w:r w:rsidR="00D72E64">
        <w:rPr>
          <w:rFonts w:ascii="Calibri" w:hAnsi="Calibri" w:cs="Calibri"/>
          <w:b/>
          <w:bCs/>
          <w:sz w:val="24"/>
          <w:szCs w:val="24"/>
        </w:rPr>
        <w:t>diskuzi</w:t>
      </w:r>
      <w:proofErr w:type="gramEnd"/>
      <w:r w:rsidR="00D72E64">
        <w:rPr>
          <w:rFonts w:ascii="Calibri" w:hAnsi="Calibri" w:cs="Calibri"/>
          <w:b/>
          <w:bCs/>
          <w:sz w:val="24"/>
          <w:szCs w:val="24"/>
        </w:rPr>
        <w:t xml:space="preserve"> provedla průzkum</w:t>
      </w:r>
      <w:r w:rsidR="00B1443B">
        <w:rPr>
          <w:rFonts w:ascii="Calibri" w:hAnsi="Calibri" w:cs="Calibri"/>
          <w:b/>
          <w:bCs/>
          <w:sz w:val="24"/>
          <w:szCs w:val="24"/>
        </w:rPr>
        <w:t xml:space="preserve">, který </w:t>
      </w:r>
      <w:r w:rsidR="00B1443B">
        <w:rPr>
          <w:b/>
          <w:bCs/>
          <w:sz w:val="24"/>
          <w:szCs w:val="24"/>
        </w:rPr>
        <w:t>z</w:t>
      </w:r>
      <w:r w:rsidR="00D72E64">
        <w:rPr>
          <w:b/>
          <w:bCs/>
          <w:sz w:val="24"/>
          <w:szCs w:val="24"/>
        </w:rPr>
        <w:t>ařadila do</w:t>
      </w:r>
      <w:r w:rsidR="00BE78A0">
        <w:rPr>
          <w:b/>
          <w:bCs/>
          <w:sz w:val="24"/>
          <w:szCs w:val="24"/>
        </w:rPr>
        <w:t> Kvartální analýzy českého stavebnictví Q</w:t>
      </w:r>
      <w:r w:rsidR="00E36C35">
        <w:rPr>
          <w:b/>
          <w:bCs/>
          <w:sz w:val="24"/>
          <w:szCs w:val="24"/>
        </w:rPr>
        <w:t>3</w:t>
      </w:r>
      <w:r w:rsidR="008C3519" w:rsidRPr="008C3519">
        <w:rPr>
          <w:b/>
          <w:bCs/>
          <w:sz w:val="24"/>
          <w:szCs w:val="24"/>
        </w:rPr>
        <w:t>/202</w:t>
      </w:r>
      <w:r w:rsidR="008C3519">
        <w:rPr>
          <w:b/>
          <w:bCs/>
          <w:sz w:val="24"/>
          <w:szCs w:val="24"/>
        </w:rPr>
        <w:t>4</w:t>
      </w:r>
      <w:r w:rsidR="00D72E64">
        <w:rPr>
          <w:b/>
          <w:bCs/>
          <w:sz w:val="24"/>
          <w:szCs w:val="24"/>
        </w:rPr>
        <w:t>.</w:t>
      </w:r>
    </w:p>
    <w:p w14:paraId="32643F5F" w14:textId="77777777" w:rsidR="008B6724" w:rsidRDefault="008B6724" w:rsidP="00B1443B">
      <w:pPr>
        <w:jc w:val="both"/>
        <w:rPr>
          <w:b/>
          <w:bCs/>
          <w:sz w:val="24"/>
          <w:szCs w:val="24"/>
        </w:rPr>
      </w:pPr>
    </w:p>
    <w:p w14:paraId="7A4697BD" w14:textId="2ED166DF" w:rsidR="00B1443B" w:rsidRDefault="00B1443B" w:rsidP="00B1443B">
      <w:pPr>
        <w:jc w:val="both"/>
        <w:rPr>
          <w:rFonts w:ascii="Calibri" w:hAnsi="Calibri" w:cs="Calibri"/>
          <w:sz w:val="24"/>
          <w:szCs w:val="24"/>
        </w:rPr>
      </w:pPr>
      <w:r w:rsidRPr="006A7DCA">
        <w:rPr>
          <w:rFonts w:ascii="Calibri" w:hAnsi="Calibri" w:cs="Calibri"/>
          <w:sz w:val="24"/>
          <w:szCs w:val="24"/>
        </w:rPr>
        <w:t xml:space="preserve">Plánování a výstavba vysokorychlostních tratí v České republice představuje významnou příležitost, ale také výzvu pro stavebnictví jako takové. Především pro projektové firmy zaměřené na inženýrské stavitelství Tento projekt má za cíl propojit klíčová města, a to nejen Prahu, Brno a Ostravu, s maximální rychlostí až 320 km/h, ale také propojit republiku s celou Evropou. Přináší obrovský potenciál pro zrychlení dopravy a snížení ekologické zátěže. </w:t>
      </w:r>
      <w:r>
        <w:rPr>
          <w:rFonts w:ascii="Calibri" w:hAnsi="Calibri" w:cs="Calibri"/>
          <w:sz w:val="24"/>
          <w:szCs w:val="24"/>
        </w:rPr>
        <w:t>Projekt VRT nejen modernizuje infrastrukturu, ale otevírá cestu k růstu a rozvoji českých projektových firem na globálním trhu.</w:t>
      </w:r>
    </w:p>
    <w:p w14:paraId="013823FA" w14:textId="77777777" w:rsidR="00B1443B" w:rsidRPr="006A7DCA" w:rsidRDefault="00B1443B" w:rsidP="00B1443B">
      <w:pPr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>„</w:t>
      </w:r>
      <w:r w:rsidRPr="006A7DCA">
        <w:rPr>
          <w:rFonts w:ascii="Calibri" w:hAnsi="Calibri" w:cs="Calibri"/>
          <w:i/>
          <w:iCs/>
          <w:sz w:val="24"/>
          <w:szCs w:val="24"/>
        </w:rPr>
        <w:t>Jde o projekt, který Českou republiku</w:t>
      </w:r>
      <w:r>
        <w:rPr>
          <w:rFonts w:ascii="Calibri" w:hAnsi="Calibri" w:cs="Calibri"/>
          <w:i/>
          <w:iCs/>
          <w:sz w:val="24"/>
          <w:szCs w:val="24"/>
        </w:rPr>
        <w:t xml:space="preserve"> </w:t>
      </w:r>
      <w:r w:rsidRPr="006A7DCA">
        <w:rPr>
          <w:rFonts w:ascii="Calibri" w:hAnsi="Calibri" w:cs="Calibri"/>
          <w:i/>
          <w:iCs/>
          <w:sz w:val="24"/>
          <w:szCs w:val="24"/>
        </w:rPr>
        <w:t xml:space="preserve">v oblasti osobní přepravy významně </w:t>
      </w:r>
      <w:proofErr w:type="gramStart"/>
      <w:r w:rsidRPr="006A7DCA">
        <w:rPr>
          <w:rFonts w:ascii="Calibri" w:hAnsi="Calibri" w:cs="Calibri"/>
          <w:i/>
          <w:iCs/>
          <w:sz w:val="24"/>
          <w:szCs w:val="24"/>
        </w:rPr>
        <w:t>přiblíží</w:t>
      </w:r>
      <w:proofErr w:type="gramEnd"/>
      <w:r w:rsidRPr="006A7DCA">
        <w:rPr>
          <w:rFonts w:ascii="Calibri" w:hAnsi="Calibri" w:cs="Calibri"/>
          <w:i/>
          <w:iCs/>
          <w:sz w:val="24"/>
          <w:szCs w:val="24"/>
        </w:rPr>
        <w:t xml:space="preserve"> vyspělým evropským zemím,</w:t>
      </w:r>
      <w:r>
        <w:rPr>
          <w:rFonts w:ascii="Calibri" w:hAnsi="Calibri" w:cs="Calibri"/>
          <w:i/>
          <w:iCs/>
          <w:sz w:val="24"/>
          <w:szCs w:val="24"/>
        </w:rPr>
        <w:t xml:space="preserve"> </w:t>
      </w:r>
      <w:r w:rsidRPr="006A7DCA">
        <w:rPr>
          <w:rFonts w:ascii="Calibri" w:hAnsi="Calibri" w:cs="Calibri"/>
          <w:i/>
          <w:iCs/>
          <w:sz w:val="24"/>
          <w:szCs w:val="24"/>
        </w:rPr>
        <w:t xml:space="preserve">kde jsou </w:t>
      </w:r>
      <w:proofErr w:type="spellStart"/>
      <w:r w:rsidRPr="006A7DCA">
        <w:rPr>
          <w:rFonts w:ascii="Calibri" w:hAnsi="Calibri" w:cs="Calibri"/>
          <w:i/>
          <w:iCs/>
          <w:sz w:val="24"/>
          <w:szCs w:val="24"/>
        </w:rPr>
        <w:t>VRTky</w:t>
      </w:r>
      <w:proofErr w:type="spellEnd"/>
      <w:r w:rsidRPr="006A7DCA">
        <w:rPr>
          <w:rFonts w:ascii="Calibri" w:hAnsi="Calibri" w:cs="Calibri"/>
          <w:i/>
          <w:iCs/>
          <w:sz w:val="24"/>
          <w:szCs w:val="24"/>
        </w:rPr>
        <w:t xml:space="preserve"> již v provozu. Rychlost, komfort, a především kapacita</w:t>
      </w:r>
      <w:r>
        <w:rPr>
          <w:rFonts w:ascii="Calibri" w:hAnsi="Calibri" w:cs="Calibri"/>
          <w:i/>
          <w:iCs/>
          <w:sz w:val="24"/>
          <w:szCs w:val="24"/>
        </w:rPr>
        <w:t xml:space="preserve"> </w:t>
      </w:r>
      <w:r w:rsidRPr="006A7DCA">
        <w:rPr>
          <w:rFonts w:ascii="Calibri" w:hAnsi="Calibri" w:cs="Calibri"/>
          <w:i/>
          <w:iCs/>
          <w:sz w:val="24"/>
          <w:szCs w:val="24"/>
        </w:rPr>
        <w:t>přepravy obyvatelstva jsou neoddiskutovatelné. Z pohledu stavebních</w:t>
      </w:r>
      <w:r w:rsidRPr="006A7DCA">
        <w:rPr>
          <w:rFonts w:ascii="SourceSansVariable-Italic" w:hAnsi="SourceSansVariable-Italic" w:cs="SourceSansVariable-Italic"/>
          <w:i/>
          <w:iCs/>
          <w:sz w:val="15"/>
          <w:szCs w:val="15"/>
        </w:rPr>
        <w:t xml:space="preserve"> </w:t>
      </w:r>
      <w:r w:rsidRPr="006A7DCA">
        <w:rPr>
          <w:rFonts w:ascii="Calibri" w:hAnsi="Calibri" w:cs="Calibri"/>
          <w:i/>
          <w:iCs/>
          <w:sz w:val="24"/>
          <w:szCs w:val="24"/>
        </w:rPr>
        <w:t>a projektových firem jde bezpochyby o velmi zajímavý zásobník práce</w:t>
      </w:r>
      <w:r>
        <w:rPr>
          <w:rFonts w:ascii="Calibri" w:hAnsi="Calibri" w:cs="Calibri"/>
          <w:i/>
          <w:iCs/>
          <w:sz w:val="24"/>
          <w:szCs w:val="24"/>
        </w:rPr>
        <w:t xml:space="preserve"> </w:t>
      </w:r>
      <w:r w:rsidRPr="006A7DCA">
        <w:rPr>
          <w:rFonts w:ascii="Calibri" w:hAnsi="Calibri" w:cs="Calibri"/>
          <w:i/>
          <w:iCs/>
          <w:sz w:val="24"/>
          <w:szCs w:val="24"/>
        </w:rPr>
        <w:t>z dlouhodobého hlediska. Je dobře, že v České republice existuje dostatek</w:t>
      </w:r>
      <w:r>
        <w:rPr>
          <w:rFonts w:ascii="Calibri" w:hAnsi="Calibri" w:cs="Calibri"/>
          <w:i/>
          <w:iCs/>
          <w:sz w:val="24"/>
          <w:szCs w:val="24"/>
        </w:rPr>
        <w:t xml:space="preserve"> </w:t>
      </w:r>
      <w:r w:rsidRPr="006A7DCA">
        <w:rPr>
          <w:rFonts w:ascii="Calibri" w:hAnsi="Calibri" w:cs="Calibri"/>
          <w:i/>
          <w:iCs/>
          <w:sz w:val="24"/>
          <w:szCs w:val="24"/>
        </w:rPr>
        <w:t>firem s potřebným know-how, které se mohou zabývat jak projektováním,</w:t>
      </w:r>
      <w:r>
        <w:rPr>
          <w:rFonts w:ascii="Calibri" w:hAnsi="Calibri" w:cs="Calibri"/>
          <w:i/>
          <w:iCs/>
          <w:sz w:val="24"/>
          <w:szCs w:val="24"/>
        </w:rPr>
        <w:t xml:space="preserve"> tak výstavbou těchto tratí,“ </w:t>
      </w:r>
      <w:r>
        <w:rPr>
          <w:rFonts w:ascii="Calibri" w:hAnsi="Calibri" w:cs="Calibri"/>
          <w:sz w:val="24"/>
          <w:szCs w:val="24"/>
        </w:rPr>
        <w:t xml:space="preserve">říká ředitel společnosti CEEC Research </w:t>
      </w:r>
      <w:r w:rsidRPr="006A7DCA">
        <w:rPr>
          <w:rFonts w:ascii="Calibri" w:hAnsi="Calibri" w:cs="Calibri"/>
          <w:b/>
          <w:bCs/>
          <w:sz w:val="24"/>
          <w:szCs w:val="24"/>
        </w:rPr>
        <w:t>Michal Vacek.</w:t>
      </w:r>
    </w:p>
    <w:p w14:paraId="0CC40431" w14:textId="2637639A" w:rsidR="00B1443B" w:rsidRPr="00B1443B" w:rsidRDefault="00B1443B" w:rsidP="00B1443B">
      <w:pPr>
        <w:jc w:val="both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Ministr dopravy </w:t>
      </w:r>
      <w:r w:rsidR="00A231D1">
        <w:rPr>
          <w:rFonts w:ascii="Calibri" w:hAnsi="Calibri" w:cs="Calibri"/>
          <w:b/>
          <w:bCs/>
          <w:sz w:val="24"/>
          <w:szCs w:val="24"/>
        </w:rPr>
        <w:t>Martin Kupka</w:t>
      </w:r>
      <w:r w:rsidR="00FF50BD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2D30B0" w:rsidRPr="002D30B0">
        <w:rPr>
          <w:rFonts w:ascii="Calibri" w:hAnsi="Calibri" w:cs="Calibri"/>
          <w:sz w:val="24"/>
          <w:szCs w:val="24"/>
        </w:rPr>
        <w:t>se nemohl konference zúčastni</w:t>
      </w:r>
      <w:r w:rsidR="002D30B0">
        <w:rPr>
          <w:rFonts w:ascii="Calibri" w:hAnsi="Calibri" w:cs="Calibri"/>
          <w:sz w:val="24"/>
          <w:szCs w:val="24"/>
        </w:rPr>
        <w:t>t osobně</w:t>
      </w:r>
      <w:r w:rsidR="002D30B0" w:rsidRPr="002D30B0">
        <w:rPr>
          <w:rFonts w:ascii="Calibri" w:hAnsi="Calibri" w:cs="Calibri"/>
          <w:sz w:val="24"/>
          <w:szCs w:val="24"/>
        </w:rPr>
        <w:t>, protože</w:t>
      </w:r>
      <w:r w:rsidR="002D30B0">
        <w:rPr>
          <w:rFonts w:ascii="Calibri" w:hAnsi="Calibri" w:cs="Calibri"/>
          <w:sz w:val="24"/>
          <w:szCs w:val="24"/>
        </w:rPr>
        <w:t xml:space="preserve"> byl na cestě do Moravskoslezského kraje postiženého povodněmi, aby se seznámil s rozsahem škod, které velká voda napáchala a mohl rozhodnout o opatřeních na jejich odstranění. Připojil se ale ke konferenci online </w:t>
      </w:r>
      <w:r w:rsidR="002D30B0">
        <w:rPr>
          <w:rFonts w:ascii="Calibri" w:hAnsi="Calibri" w:cs="Calibri"/>
          <w:b/>
          <w:bCs/>
          <w:sz w:val="24"/>
          <w:szCs w:val="24"/>
        </w:rPr>
        <w:t>a</w:t>
      </w:r>
      <w:r w:rsidR="00FF50BD" w:rsidRPr="00FF50BD">
        <w:rPr>
          <w:rFonts w:ascii="Calibri" w:hAnsi="Calibri" w:cs="Calibri"/>
          <w:sz w:val="24"/>
          <w:szCs w:val="24"/>
        </w:rPr>
        <w:t xml:space="preserve"> vyjádřil </w:t>
      </w:r>
      <w:r w:rsidR="002D30B0">
        <w:rPr>
          <w:rFonts w:ascii="Calibri" w:hAnsi="Calibri" w:cs="Calibri"/>
          <w:sz w:val="24"/>
          <w:szCs w:val="24"/>
        </w:rPr>
        <w:t xml:space="preserve">se </w:t>
      </w:r>
      <w:r w:rsidR="00FF50BD" w:rsidRPr="00FF50BD">
        <w:rPr>
          <w:rFonts w:ascii="Calibri" w:hAnsi="Calibri" w:cs="Calibri"/>
          <w:sz w:val="24"/>
          <w:szCs w:val="24"/>
        </w:rPr>
        <w:t>k</w:t>
      </w:r>
      <w:r w:rsidR="008B6724">
        <w:rPr>
          <w:rFonts w:ascii="Calibri" w:hAnsi="Calibri" w:cs="Calibri"/>
          <w:sz w:val="24"/>
          <w:szCs w:val="24"/>
        </w:rPr>
        <w:t xml:space="preserve"> plánovanému</w:t>
      </w:r>
      <w:r w:rsidR="00FF50BD" w:rsidRPr="00FF50BD">
        <w:rPr>
          <w:rFonts w:ascii="Calibri" w:hAnsi="Calibri" w:cs="Calibri"/>
          <w:sz w:val="24"/>
          <w:szCs w:val="24"/>
        </w:rPr>
        <w:t xml:space="preserve"> harmonogramu</w:t>
      </w:r>
      <w:r>
        <w:rPr>
          <w:rFonts w:ascii="Calibri" w:hAnsi="Calibri" w:cs="Calibri"/>
          <w:b/>
          <w:bCs/>
          <w:sz w:val="24"/>
          <w:szCs w:val="24"/>
        </w:rPr>
        <w:t xml:space="preserve">: </w:t>
      </w:r>
      <w:r>
        <w:rPr>
          <w:rFonts w:ascii="Calibri" w:hAnsi="Calibri" w:cs="Calibri"/>
          <w:i/>
          <w:iCs/>
          <w:sz w:val="24"/>
          <w:szCs w:val="24"/>
        </w:rPr>
        <w:t>„</w:t>
      </w:r>
      <w:r w:rsidRPr="00B1443B">
        <w:rPr>
          <w:rFonts w:ascii="Calibri" w:hAnsi="Calibri" w:cs="Calibri"/>
          <w:i/>
          <w:iCs/>
          <w:sz w:val="24"/>
          <w:szCs w:val="24"/>
        </w:rPr>
        <w:t>Výstavba prvního úseku rychlých spojení mezi Brnem a Přerovem začne už v příštím roce. Práce</w:t>
      </w:r>
      <w:r>
        <w:rPr>
          <w:rFonts w:ascii="Calibri" w:hAnsi="Calibri" w:cs="Calibri"/>
          <w:i/>
          <w:iCs/>
          <w:sz w:val="24"/>
          <w:szCs w:val="24"/>
        </w:rPr>
        <w:t xml:space="preserve"> </w:t>
      </w:r>
      <w:r w:rsidRPr="00B1443B">
        <w:rPr>
          <w:rFonts w:ascii="Calibri" w:hAnsi="Calibri" w:cs="Calibri"/>
          <w:i/>
          <w:iCs/>
          <w:sz w:val="24"/>
          <w:szCs w:val="24"/>
        </w:rPr>
        <w:t>na úseku mezi Brnem a Břeclaví začnou v roce 2026, úsek Moravská brána pak nejpozději v roce 2028.</w:t>
      </w:r>
      <w:r>
        <w:rPr>
          <w:rFonts w:ascii="Calibri" w:hAnsi="Calibri" w:cs="Calibri"/>
          <w:i/>
          <w:iCs/>
          <w:sz w:val="24"/>
          <w:szCs w:val="24"/>
        </w:rPr>
        <w:t>“</w:t>
      </w:r>
    </w:p>
    <w:p w14:paraId="38230516" w14:textId="722C5AAF" w:rsidR="00A231D1" w:rsidRPr="00536C74" w:rsidRDefault="002D29F8" w:rsidP="00017E02">
      <w:pPr>
        <w:jc w:val="both"/>
        <w:rPr>
          <w:rFonts w:ascii="Calibri" w:hAnsi="Calibri" w:cs="Calibri"/>
          <w:i/>
          <w:iCs/>
          <w:sz w:val="24"/>
          <w:szCs w:val="24"/>
        </w:rPr>
      </w:pPr>
      <w:r w:rsidRPr="00536C74">
        <w:rPr>
          <w:rFonts w:ascii="Calibri" w:hAnsi="Calibri" w:cs="Calibri"/>
          <w:sz w:val="24"/>
          <w:szCs w:val="24"/>
        </w:rPr>
        <w:t>Generální ředitel SUDOP GROUP</w:t>
      </w:r>
      <w:r w:rsidR="00536C7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 xml:space="preserve">Tomáš </w:t>
      </w:r>
      <w:r w:rsidR="00A231D1">
        <w:rPr>
          <w:rFonts w:ascii="Calibri" w:hAnsi="Calibri" w:cs="Calibri"/>
          <w:b/>
          <w:bCs/>
          <w:sz w:val="24"/>
          <w:szCs w:val="24"/>
        </w:rPr>
        <w:t>Slavíček</w:t>
      </w:r>
      <w:r w:rsidR="002D30B0">
        <w:rPr>
          <w:rFonts w:ascii="Calibri" w:hAnsi="Calibri" w:cs="Calibri"/>
          <w:sz w:val="24"/>
          <w:szCs w:val="24"/>
        </w:rPr>
        <w:t xml:space="preserve"> přítomný v panelové </w:t>
      </w:r>
      <w:proofErr w:type="gramStart"/>
      <w:r w:rsidR="002D30B0">
        <w:rPr>
          <w:rFonts w:ascii="Calibri" w:hAnsi="Calibri" w:cs="Calibri"/>
          <w:sz w:val="24"/>
          <w:szCs w:val="24"/>
        </w:rPr>
        <w:t>diskuzi</w:t>
      </w:r>
      <w:proofErr w:type="gramEnd"/>
      <w:r w:rsidR="002D30B0">
        <w:rPr>
          <w:rFonts w:ascii="Calibri" w:hAnsi="Calibri" w:cs="Calibri"/>
          <w:sz w:val="24"/>
          <w:szCs w:val="24"/>
        </w:rPr>
        <w:t xml:space="preserve">, řekl, že: </w:t>
      </w:r>
      <w:r w:rsidR="00536C74">
        <w:rPr>
          <w:rFonts w:ascii="Calibri" w:hAnsi="Calibri" w:cs="Calibri"/>
          <w:b/>
          <w:bCs/>
          <w:sz w:val="24"/>
          <w:szCs w:val="24"/>
        </w:rPr>
        <w:t>„</w:t>
      </w:r>
      <w:r w:rsidR="00017E02" w:rsidRPr="00536C74">
        <w:rPr>
          <w:rFonts w:ascii="Calibri" w:hAnsi="Calibri" w:cs="Calibri"/>
          <w:i/>
          <w:iCs/>
          <w:sz w:val="24"/>
          <w:szCs w:val="24"/>
        </w:rPr>
        <w:t>Příprava VRT běží opravdu velmi intenzivně a za poslední čtyři roky</w:t>
      </w:r>
      <w:r w:rsidR="00536C74">
        <w:rPr>
          <w:rFonts w:ascii="Calibri" w:hAnsi="Calibri" w:cs="Calibri"/>
          <w:i/>
          <w:iCs/>
          <w:sz w:val="24"/>
          <w:szCs w:val="24"/>
        </w:rPr>
        <w:t xml:space="preserve"> </w:t>
      </w:r>
      <w:r w:rsidR="00017E02" w:rsidRPr="00017E02">
        <w:rPr>
          <w:rFonts w:ascii="Calibri" w:hAnsi="Calibri" w:cs="Calibri"/>
          <w:i/>
          <w:iCs/>
          <w:sz w:val="24"/>
          <w:szCs w:val="24"/>
        </w:rPr>
        <w:t>jsme se posunuli od studií k reálnému projektování. V současné době je</w:t>
      </w:r>
      <w:r w:rsidR="00536C74">
        <w:rPr>
          <w:rFonts w:ascii="Calibri" w:hAnsi="Calibri" w:cs="Calibri"/>
          <w:i/>
          <w:iCs/>
          <w:sz w:val="24"/>
          <w:szCs w:val="24"/>
        </w:rPr>
        <w:t xml:space="preserve"> </w:t>
      </w:r>
      <w:r w:rsidR="00017E02" w:rsidRPr="00017E02">
        <w:rPr>
          <w:rFonts w:ascii="Calibri" w:hAnsi="Calibri" w:cs="Calibri"/>
          <w:i/>
          <w:iCs/>
          <w:sz w:val="24"/>
          <w:szCs w:val="24"/>
        </w:rPr>
        <w:t>na většině úseků VRT již usazené technické řešení v rozsahu DÚR. Nyní</w:t>
      </w:r>
      <w:r w:rsidR="00536C74">
        <w:rPr>
          <w:rFonts w:ascii="Calibri" w:hAnsi="Calibri" w:cs="Calibri"/>
          <w:i/>
          <w:iCs/>
          <w:sz w:val="24"/>
          <w:szCs w:val="24"/>
        </w:rPr>
        <w:t xml:space="preserve"> </w:t>
      </w:r>
      <w:r w:rsidR="00017E02" w:rsidRPr="00017E02">
        <w:rPr>
          <w:rFonts w:ascii="Calibri" w:hAnsi="Calibri" w:cs="Calibri"/>
          <w:i/>
          <w:iCs/>
          <w:sz w:val="24"/>
          <w:szCs w:val="24"/>
        </w:rPr>
        <w:t>nastává další fáze přípravy, kdy se technické řešení začne projednávat, ať</w:t>
      </w:r>
      <w:r w:rsidR="00536C74">
        <w:rPr>
          <w:rFonts w:ascii="Calibri" w:hAnsi="Calibri" w:cs="Calibri"/>
          <w:i/>
          <w:iCs/>
          <w:sz w:val="24"/>
          <w:szCs w:val="24"/>
        </w:rPr>
        <w:t xml:space="preserve"> </w:t>
      </w:r>
      <w:r w:rsidR="00017E02" w:rsidRPr="00017E02">
        <w:rPr>
          <w:rFonts w:ascii="Calibri" w:hAnsi="Calibri" w:cs="Calibri"/>
          <w:i/>
          <w:iCs/>
          <w:sz w:val="24"/>
          <w:szCs w:val="24"/>
        </w:rPr>
        <w:t>již formou schvalování EIA, nebo zajišťováním stanovisek všech dotčených</w:t>
      </w:r>
      <w:r w:rsidR="00536C74">
        <w:rPr>
          <w:rFonts w:ascii="Calibri" w:hAnsi="Calibri" w:cs="Calibri"/>
          <w:i/>
          <w:iCs/>
          <w:sz w:val="24"/>
          <w:szCs w:val="24"/>
        </w:rPr>
        <w:t xml:space="preserve"> </w:t>
      </w:r>
      <w:r w:rsidR="00017E02" w:rsidRPr="00017E02">
        <w:rPr>
          <w:rFonts w:ascii="Calibri" w:hAnsi="Calibri" w:cs="Calibri"/>
          <w:i/>
          <w:iCs/>
          <w:sz w:val="24"/>
          <w:szCs w:val="24"/>
        </w:rPr>
        <w:t>subjektů a obcí. Dá se předpokládat, že každé vydané rozhodnutí bude</w:t>
      </w:r>
      <w:r w:rsidR="00536C74">
        <w:rPr>
          <w:rFonts w:ascii="Calibri" w:hAnsi="Calibri" w:cs="Calibri"/>
          <w:i/>
          <w:iCs/>
          <w:sz w:val="24"/>
          <w:szCs w:val="24"/>
        </w:rPr>
        <w:t xml:space="preserve"> </w:t>
      </w:r>
      <w:r w:rsidR="00017E02" w:rsidRPr="00017E02">
        <w:rPr>
          <w:rFonts w:ascii="Calibri" w:hAnsi="Calibri" w:cs="Calibri"/>
          <w:i/>
          <w:iCs/>
          <w:sz w:val="24"/>
          <w:szCs w:val="24"/>
        </w:rPr>
        <w:t>složitě připomínkované, případně napadené. Zde již Správa železnic má</w:t>
      </w:r>
      <w:r w:rsidR="00536C74">
        <w:rPr>
          <w:rFonts w:ascii="Calibri" w:hAnsi="Calibri" w:cs="Calibri"/>
          <w:i/>
          <w:iCs/>
          <w:sz w:val="24"/>
          <w:szCs w:val="24"/>
        </w:rPr>
        <w:t xml:space="preserve"> </w:t>
      </w:r>
      <w:r w:rsidR="00017E02" w:rsidRPr="00017E02">
        <w:rPr>
          <w:rFonts w:ascii="Calibri" w:hAnsi="Calibri" w:cs="Calibri"/>
          <w:i/>
          <w:iCs/>
          <w:sz w:val="24"/>
          <w:szCs w:val="24"/>
        </w:rPr>
        <w:t xml:space="preserve">velmi malé možnosti proces schvalování urychlit a stát </w:t>
      </w:r>
      <w:r w:rsidR="00017E02" w:rsidRPr="00017E02">
        <w:rPr>
          <w:rFonts w:ascii="Calibri" w:hAnsi="Calibri" w:cs="Calibri"/>
          <w:i/>
          <w:iCs/>
          <w:sz w:val="24"/>
          <w:szCs w:val="24"/>
        </w:rPr>
        <w:lastRenderedPageBreak/>
        <w:t>by měl zajistit</w:t>
      </w:r>
      <w:r w:rsidR="00536C74">
        <w:rPr>
          <w:rFonts w:ascii="Calibri" w:hAnsi="Calibri" w:cs="Calibri"/>
          <w:i/>
          <w:iCs/>
          <w:sz w:val="24"/>
          <w:szCs w:val="24"/>
        </w:rPr>
        <w:t xml:space="preserve"> </w:t>
      </w:r>
      <w:r w:rsidR="00017E02" w:rsidRPr="00017E02">
        <w:rPr>
          <w:rFonts w:ascii="Calibri" w:hAnsi="Calibri" w:cs="Calibri"/>
          <w:i/>
          <w:iCs/>
          <w:sz w:val="24"/>
          <w:szCs w:val="24"/>
        </w:rPr>
        <w:t>dodržování správních lhůt a ideálně upravit legislativu tak, aby účelové</w:t>
      </w:r>
      <w:r w:rsidR="00536C74">
        <w:rPr>
          <w:rFonts w:ascii="Calibri" w:hAnsi="Calibri" w:cs="Calibri"/>
          <w:i/>
          <w:iCs/>
          <w:sz w:val="24"/>
          <w:szCs w:val="24"/>
        </w:rPr>
        <w:t xml:space="preserve"> </w:t>
      </w:r>
      <w:r w:rsidR="00017E02" w:rsidRPr="00536C74">
        <w:rPr>
          <w:rFonts w:ascii="Calibri" w:hAnsi="Calibri" w:cs="Calibri"/>
          <w:i/>
          <w:iCs/>
          <w:sz w:val="24"/>
          <w:szCs w:val="24"/>
        </w:rPr>
        <w:t>zdržování přípravy nebylo možné.</w:t>
      </w:r>
      <w:r w:rsidR="00536C74">
        <w:rPr>
          <w:rFonts w:ascii="Calibri" w:hAnsi="Calibri" w:cs="Calibri"/>
          <w:i/>
          <w:iCs/>
          <w:sz w:val="24"/>
          <w:szCs w:val="24"/>
        </w:rPr>
        <w:t>“</w:t>
      </w:r>
    </w:p>
    <w:p w14:paraId="0DD87316" w14:textId="60AA843D" w:rsidR="0073418F" w:rsidRPr="006A7DCA" w:rsidRDefault="009032CE" w:rsidP="0073418F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Z průzkumu společnosti CEEC Research vyplývá, že o</w:t>
      </w:r>
      <w:r w:rsidR="0073418F" w:rsidRPr="006A7DCA">
        <w:rPr>
          <w:rFonts w:ascii="Calibri" w:hAnsi="Calibri" w:cs="Calibri"/>
          <w:sz w:val="24"/>
          <w:szCs w:val="24"/>
        </w:rPr>
        <w:t xml:space="preserve"> účast na tomto projektu projevuje zájem více než polovina projektových firem (56 %). Ty uvedly, že se do výstavby plánují zapojit. To, zda se nakonec opravdu zapojí, však závisí na řadě faktorů, jako je dostupnost zdrojů, konkrétní podmínky smlouvy a možnosti řešení případných technologických a logistických výzev. Na druhé straně 44 % firem zatím váhá, protože jejich účast bude pravděpodobně ovlivněna těmito okolnostmi. Tento rozdíl v přístupu k zapojení do projektu VRT odráží různé kapacitní a technické možnosti jednotlivých firem. </w:t>
      </w:r>
    </w:p>
    <w:p w14:paraId="43C3DCB9" w14:textId="77777777" w:rsidR="0073418F" w:rsidRDefault="0073418F" w:rsidP="0073418F">
      <w:pPr>
        <w:jc w:val="both"/>
        <w:rPr>
          <w:rFonts w:ascii="Calibri" w:hAnsi="Calibri" w:cs="Calibri"/>
          <w:sz w:val="24"/>
          <w:szCs w:val="24"/>
        </w:rPr>
      </w:pPr>
      <w:r w:rsidRPr="006A7DCA">
        <w:rPr>
          <w:rFonts w:ascii="Calibri" w:hAnsi="Calibri" w:cs="Calibri"/>
          <w:sz w:val="24"/>
          <w:szCs w:val="24"/>
        </w:rPr>
        <w:t>Co se týká stavebních společností z oblasti inženýrského stavitelství, i ty se plánují aktivně zapojit do projektu VRT. Až 34 % firem jednoznačně uvedlo, že se výstavby určitě zúčastní, a dalších 11 % zvažuje své zapojení. Na druhé straně, 18 % firem uvedlo, že se spíše nezapojí a 37 % se do projektu rozhodně nezapojí. Tento nezájem může pramenit z vysokých nároků na technologickou vybavenost, odbornou kvalifikaci nebo kapacitní omezení, která jsou nezbytná pro úspěšnou realizaci tak rozsáhlého projektu.</w:t>
      </w:r>
    </w:p>
    <w:p w14:paraId="2D8C2D81" w14:textId="71D6DBF8" w:rsidR="00530B07" w:rsidRPr="006A7DCA" w:rsidRDefault="00530B07" w:rsidP="0073418F">
      <w:pPr>
        <w:jc w:val="both"/>
        <w:rPr>
          <w:rFonts w:ascii="Calibri" w:hAnsi="Calibri" w:cs="Calibri"/>
          <w:sz w:val="24"/>
          <w:szCs w:val="24"/>
        </w:rPr>
      </w:pPr>
      <w:r w:rsidRPr="00530B07">
        <w:rPr>
          <w:rFonts w:ascii="Calibri" w:hAnsi="Calibri" w:cs="Calibri"/>
          <w:noProof/>
          <w:sz w:val="24"/>
          <w:szCs w:val="24"/>
        </w:rPr>
        <w:drawing>
          <wp:inline distT="0" distB="0" distL="0" distR="0" wp14:anchorId="5AC19D1F" wp14:editId="45B3E97F">
            <wp:extent cx="5760720" cy="2028825"/>
            <wp:effectExtent l="0" t="0" r="0" b="9525"/>
            <wp:docPr id="928660091" name="Obrázek 1" descr="Obsah obrázku text, snímek obrazovky, Písmo, kruh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8660091" name="Obrázek 1" descr="Obsah obrázku text, snímek obrazovky, Písmo, kruh&#10;&#10;Popis byl vytvořen automaticky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028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08027C" w14:textId="5AF09307" w:rsidR="00FF50BD" w:rsidRPr="002D29F8" w:rsidRDefault="00FF50BD" w:rsidP="00FF50BD">
      <w:pPr>
        <w:jc w:val="both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Jiří Svoboda</w:t>
      </w:r>
      <w:r w:rsidR="001307A9">
        <w:rPr>
          <w:rFonts w:ascii="Calibri" w:hAnsi="Calibri" w:cs="Calibri"/>
          <w:b/>
          <w:bCs/>
          <w:sz w:val="24"/>
          <w:szCs w:val="24"/>
        </w:rPr>
        <w:t xml:space="preserve">, </w:t>
      </w:r>
      <w:r w:rsidR="001307A9">
        <w:rPr>
          <w:rFonts w:ascii="Calibri" w:hAnsi="Calibri" w:cs="Calibri"/>
          <w:sz w:val="24"/>
          <w:szCs w:val="24"/>
        </w:rPr>
        <w:t xml:space="preserve">generální ředitel Správy železnic, uvedl: </w:t>
      </w:r>
      <w:r>
        <w:rPr>
          <w:rFonts w:ascii="Calibri" w:hAnsi="Calibri" w:cs="Calibri"/>
          <w:b/>
          <w:bCs/>
          <w:sz w:val="24"/>
          <w:szCs w:val="24"/>
        </w:rPr>
        <w:t>„</w:t>
      </w:r>
      <w:r w:rsidRPr="00536C74">
        <w:rPr>
          <w:rFonts w:ascii="Calibri" w:hAnsi="Calibri" w:cs="Calibri"/>
          <w:i/>
          <w:iCs/>
          <w:sz w:val="24"/>
          <w:szCs w:val="24"/>
        </w:rPr>
        <w:t>Projekt vysokorychlostních tratí, jak se jejich příprava krok po kroku posouvá dopředu, je předmětem stále většího zájmu nejen přímo dotčené, ale</w:t>
      </w:r>
      <w:r>
        <w:rPr>
          <w:rFonts w:ascii="Calibri" w:hAnsi="Calibri" w:cs="Calibri"/>
          <w:i/>
          <w:iCs/>
          <w:sz w:val="24"/>
          <w:szCs w:val="24"/>
        </w:rPr>
        <w:t xml:space="preserve"> </w:t>
      </w:r>
      <w:r w:rsidRPr="002D29F8">
        <w:rPr>
          <w:rFonts w:ascii="Calibri" w:hAnsi="Calibri" w:cs="Calibri"/>
          <w:i/>
          <w:iCs/>
          <w:sz w:val="24"/>
          <w:szCs w:val="24"/>
        </w:rPr>
        <w:t>i široké veřejnosti. S tím se snažíme pracovat a na různých úrovních organizujeme setkání, aby vybrané trasy v jednotlivých krajích prorazily. Projekt VRT</w:t>
      </w:r>
      <w:r>
        <w:rPr>
          <w:rFonts w:ascii="Calibri" w:hAnsi="Calibri" w:cs="Calibri"/>
          <w:i/>
          <w:iCs/>
          <w:sz w:val="24"/>
          <w:szCs w:val="24"/>
        </w:rPr>
        <w:t xml:space="preserve"> </w:t>
      </w:r>
      <w:r w:rsidRPr="002D29F8">
        <w:rPr>
          <w:rFonts w:ascii="Calibri" w:hAnsi="Calibri" w:cs="Calibri"/>
          <w:i/>
          <w:iCs/>
          <w:sz w:val="24"/>
          <w:szCs w:val="24"/>
        </w:rPr>
        <w:t>je ambiciózní a složitý, přistupujeme k němu ale s pokorou. V tuto chvíli jsme v přípravách nejdál na Moravě, tam se blížíme první realizované „vrtce“.</w:t>
      </w:r>
      <w:r>
        <w:rPr>
          <w:rFonts w:ascii="Calibri" w:hAnsi="Calibri" w:cs="Calibri"/>
          <w:i/>
          <w:iCs/>
          <w:sz w:val="24"/>
          <w:szCs w:val="24"/>
        </w:rPr>
        <w:t>“</w:t>
      </w:r>
    </w:p>
    <w:p w14:paraId="07BA93DF" w14:textId="001BE434" w:rsidR="00536C74" w:rsidRDefault="001307A9" w:rsidP="00536C74">
      <w:pPr>
        <w:jc w:val="both"/>
        <w:rPr>
          <w:rFonts w:ascii="Calibri" w:hAnsi="Calibri" w:cs="Calibri"/>
          <w:i/>
          <w:iCs/>
          <w:sz w:val="24"/>
          <w:szCs w:val="24"/>
        </w:rPr>
      </w:pPr>
      <w:r w:rsidRPr="001307A9">
        <w:rPr>
          <w:rFonts w:ascii="Calibri" w:hAnsi="Calibri" w:cs="Calibri"/>
          <w:sz w:val="24"/>
          <w:szCs w:val="24"/>
        </w:rPr>
        <w:t xml:space="preserve">A </w:t>
      </w:r>
      <w:r w:rsidR="00536C74">
        <w:rPr>
          <w:rFonts w:ascii="Calibri" w:hAnsi="Calibri" w:cs="Calibri"/>
          <w:b/>
          <w:bCs/>
          <w:sz w:val="24"/>
          <w:szCs w:val="24"/>
        </w:rPr>
        <w:t>Jakub Bazgier</w:t>
      </w:r>
      <w:r>
        <w:rPr>
          <w:rFonts w:ascii="Calibri" w:hAnsi="Calibri" w:cs="Calibri"/>
          <w:b/>
          <w:bCs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ředitel Stavební správy vysokorychlostních tratí doplnil konkrétněji:</w:t>
      </w:r>
      <w:r w:rsidR="00536C74">
        <w:rPr>
          <w:rFonts w:ascii="Calibri" w:hAnsi="Calibri" w:cs="Calibri"/>
          <w:b/>
          <w:bCs/>
          <w:sz w:val="24"/>
          <w:szCs w:val="24"/>
        </w:rPr>
        <w:t xml:space="preserve"> „</w:t>
      </w:r>
      <w:r w:rsidR="00536C74" w:rsidRPr="00536C74">
        <w:rPr>
          <w:rFonts w:ascii="Calibri" w:hAnsi="Calibri" w:cs="Calibri"/>
          <w:i/>
          <w:iCs/>
          <w:sz w:val="24"/>
          <w:szCs w:val="24"/>
        </w:rPr>
        <w:t>V současné době probíhají klíčové kroky přípravy, jako je finalizace technických řešení a posouzení vlivu na životní prostředí. Také již probíhá první fáze</w:t>
      </w:r>
      <w:r w:rsidR="00536C74">
        <w:rPr>
          <w:rFonts w:ascii="Calibri" w:hAnsi="Calibri" w:cs="Calibri"/>
          <w:i/>
          <w:iCs/>
          <w:sz w:val="24"/>
          <w:szCs w:val="24"/>
        </w:rPr>
        <w:t xml:space="preserve"> </w:t>
      </w:r>
      <w:r w:rsidR="00536C74" w:rsidRPr="00536C74">
        <w:rPr>
          <w:rFonts w:ascii="Calibri" w:hAnsi="Calibri" w:cs="Calibri"/>
          <w:i/>
          <w:iCs/>
          <w:sz w:val="24"/>
          <w:szCs w:val="24"/>
        </w:rPr>
        <w:t>majetkoprávního vypořádání, a to informování vlastníků pozemků, kteří budou pravděpodobně dotčeni stavbou vysokorychlostní tratě.</w:t>
      </w:r>
      <w:r>
        <w:rPr>
          <w:rFonts w:ascii="Calibri" w:hAnsi="Calibri" w:cs="Calibri"/>
          <w:i/>
          <w:iCs/>
          <w:sz w:val="24"/>
          <w:szCs w:val="24"/>
        </w:rPr>
        <w:t xml:space="preserve"> </w:t>
      </w:r>
      <w:r w:rsidR="00536C74" w:rsidRPr="00536C74">
        <w:rPr>
          <w:rFonts w:ascii="Calibri" w:hAnsi="Calibri" w:cs="Calibri"/>
          <w:i/>
          <w:iCs/>
          <w:sz w:val="24"/>
          <w:szCs w:val="24"/>
        </w:rPr>
        <w:t>V roce 2025 bude intenzivně projektováno již přes 400 km VRT. Bude také probíhat adaptace technické dokumentace na požadavky nového</w:t>
      </w:r>
      <w:r w:rsidR="00536C74">
        <w:rPr>
          <w:rFonts w:ascii="Calibri" w:hAnsi="Calibri" w:cs="Calibri"/>
          <w:i/>
          <w:iCs/>
          <w:sz w:val="24"/>
          <w:szCs w:val="24"/>
        </w:rPr>
        <w:t xml:space="preserve"> </w:t>
      </w:r>
      <w:r w:rsidR="00536C74" w:rsidRPr="00536C74">
        <w:rPr>
          <w:rFonts w:ascii="Calibri" w:hAnsi="Calibri" w:cs="Calibri"/>
          <w:i/>
          <w:iCs/>
          <w:sz w:val="24"/>
          <w:szCs w:val="24"/>
        </w:rPr>
        <w:t>stavebního zákona.</w:t>
      </w:r>
      <w:r w:rsidR="00536C74">
        <w:rPr>
          <w:rFonts w:ascii="Calibri" w:hAnsi="Calibri" w:cs="Calibri"/>
          <w:i/>
          <w:iCs/>
          <w:sz w:val="24"/>
          <w:szCs w:val="24"/>
        </w:rPr>
        <w:t>“</w:t>
      </w:r>
    </w:p>
    <w:p w14:paraId="2ECD0CA3" w14:textId="6AED4BE3" w:rsidR="00530B07" w:rsidRPr="00530B07" w:rsidRDefault="009032CE" w:rsidP="00530B07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Průzkum se také věnoval otázce, jak firmy hodnotí záměr vlády financovat velké dopravní projekty</w:t>
      </w:r>
      <w:r w:rsidRPr="00530B07">
        <w:rPr>
          <w:rFonts w:ascii="Calibri" w:hAnsi="Calibri" w:cs="Calibri"/>
          <w:sz w:val="24"/>
          <w:szCs w:val="24"/>
        </w:rPr>
        <w:t xml:space="preserve">, včetně výstavby vysokorychlostních tratí, prostřednictvím partnerství veřejného </w:t>
      </w:r>
      <w:r w:rsidRPr="00530B07">
        <w:rPr>
          <w:rFonts w:ascii="Calibri" w:hAnsi="Calibri" w:cs="Calibri"/>
          <w:sz w:val="24"/>
          <w:szCs w:val="24"/>
        </w:rPr>
        <w:lastRenderedPageBreak/>
        <w:t>a soukromého sektoru.</w:t>
      </w:r>
      <w:r>
        <w:rPr>
          <w:rFonts w:ascii="Calibri" w:hAnsi="Calibri" w:cs="Calibri"/>
          <w:sz w:val="24"/>
          <w:szCs w:val="24"/>
        </w:rPr>
        <w:t xml:space="preserve">, </w:t>
      </w:r>
      <w:r w:rsidR="00530B07" w:rsidRPr="00530B07">
        <w:rPr>
          <w:rFonts w:ascii="Calibri" w:hAnsi="Calibri" w:cs="Calibri"/>
          <w:sz w:val="24"/>
          <w:szCs w:val="24"/>
        </w:rPr>
        <w:t xml:space="preserve">Většina projektových firem v inženýrském stavitelství </w:t>
      </w:r>
      <w:r>
        <w:rPr>
          <w:rFonts w:ascii="Calibri" w:hAnsi="Calibri" w:cs="Calibri"/>
          <w:sz w:val="24"/>
          <w:szCs w:val="24"/>
        </w:rPr>
        <w:t xml:space="preserve">tento </w:t>
      </w:r>
      <w:r w:rsidR="00530B07" w:rsidRPr="00530B07">
        <w:rPr>
          <w:rFonts w:ascii="Calibri" w:hAnsi="Calibri" w:cs="Calibri"/>
          <w:sz w:val="24"/>
          <w:szCs w:val="24"/>
        </w:rPr>
        <w:t>záměr</w:t>
      </w:r>
      <w:r w:rsidR="00FE3F98">
        <w:rPr>
          <w:rFonts w:ascii="Calibri" w:hAnsi="Calibri" w:cs="Calibri"/>
          <w:sz w:val="24"/>
          <w:szCs w:val="24"/>
        </w:rPr>
        <w:t xml:space="preserve"> vítá</w:t>
      </w:r>
      <w:r>
        <w:rPr>
          <w:rFonts w:ascii="Calibri" w:hAnsi="Calibri" w:cs="Calibri"/>
          <w:sz w:val="24"/>
          <w:szCs w:val="24"/>
        </w:rPr>
        <w:t xml:space="preserve">. </w:t>
      </w:r>
      <w:r w:rsidR="00530B07" w:rsidRPr="00530B07">
        <w:rPr>
          <w:rFonts w:ascii="Calibri" w:hAnsi="Calibri" w:cs="Calibri"/>
          <w:sz w:val="24"/>
          <w:szCs w:val="24"/>
        </w:rPr>
        <w:t>Celkem 82 % firem hodnotí tento způsob financování kladně. Naopak 18 % firem na něj nahlíží spíše skepticky. Mezi hlavní očekávané výhody financování formou PPP</w:t>
      </w:r>
      <w:r w:rsidR="00FE3F98">
        <w:rPr>
          <w:rFonts w:ascii="Calibri" w:hAnsi="Calibri" w:cs="Calibri"/>
          <w:sz w:val="24"/>
          <w:szCs w:val="24"/>
        </w:rPr>
        <w:t>,</w:t>
      </w:r>
      <w:r w:rsidR="00530B07" w:rsidRPr="00530B07">
        <w:rPr>
          <w:rFonts w:ascii="Calibri" w:hAnsi="Calibri" w:cs="Calibri"/>
          <w:sz w:val="24"/>
          <w:szCs w:val="24"/>
        </w:rPr>
        <w:t xml:space="preserve"> podle projektantů</w:t>
      </w:r>
      <w:r w:rsidR="00FE3F98">
        <w:rPr>
          <w:rFonts w:ascii="Calibri" w:hAnsi="Calibri" w:cs="Calibri"/>
          <w:sz w:val="24"/>
          <w:szCs w:val="24"/>
        </w:rPr>
        <w:t>,</w:t>
      </w:r>
      <w:r w:rsidR="00530B07" w:rsidRPr="00530B07">
        <w:rPr>
          <w:rFonts w:ascii="Calibri" w:hAnsi="Calibri" w:cs="Calibri"/>
          <w:sz w:val="24"/>
          <w:szCs w:val="24"/>
        </w:rPr>
        <w:t xml:space="preserve"> </w:t>
      </w:r>
      <w:proofErr w:type="gramStart"/>
      <w:r w:rsidR="00530B07" w:rsidRPr="00530B07">
        <w:rPr>
          <w:rFonts w:ascii="Calibri" w:hAnsi="Calibri" w:cs="Calibri"/>
          <w:sz w:val="24"/>
          <w:szCs w:val="24"/>
        </w:rPr>
        <w:t>patří</w:t>
      </w:r>
      <w:proofErr w:type="gramEnd"/>
      <w:r w:rsidR="00530B07" w:rsidRPr="00530B07">
        <w:rPr>
          <w:rFonts w:ascii="Calibri" w:hAnsi="Calibri" w:cs="Calibri"/>
          <w:sz w:val="24"/>
          <w:szCs w:val="24"/>
        </w:rPr>
        <w:t xml:space="preserve"> zejména rychlejší realizace projektů, což uvádí 65 % respondentů. Další přínos, který 35 % firem očekává, je zlepšení kvality a přínos inovací díky účasti soukromého sektoru.</w:t>
      </w:r>
      <w:r w:rsidR="00FE3F98">
        <w:rPr>
          <w:rFonts w:ascii="Calibri" w:hAnsi="Calibri" w:cs="Calibri"/>
          <w:sz w:val="24"/>
          <w:szCs w:val="24"/>
        </w:rPr>
        <w:t xml:space="preserve"> </w:t>
      </w:r>
      <w:r w:rsidR="00530B07" w:rsidRPr="00530B07">
        <w:rPr>
          <w:rFonts w:ascii="Calibri" w:hAnsi="Calibri" w:cs="Calibri"/>
          <w:sz w:val="24"/>
          <w:szCs w:val="24"/>
        </w:rPr>
        <w:t>Mezi stavebním</w:t>
      </w:r>
      <w:r w:rsidR="00530B07" w:rsidRPr="00530B07">
        <w:rPr>
          <w:rFonts w:ascii="Calibri" w:hAnsi="Calibri" w:cs="Calibri"/>
          <w:sz w:val="24"/>
          <w:szCs w:val="24"/>
          <w:u w:val="single"/>
        </w:rPr>
        <w:t xml:space="preserve">i </w:t>
      </w:r>
      <w:r w:rsidR="00530B07" w:rsidRPr="00530B07">
        <w:rPr>
          <w:rFonts w:ascii="Calibri" w:hAnsi="Calibri" w:cs="Calibri"/>
          <w:sz w:val="24"/>
          <w:szCs w:val="24"/>
        </w:rPr>
        <w:t xml:space="preserve">firmami jich 79 % hodnotí tento způsob financování pozitivně. Na druhé straně 21 % firem tento způsob zcela odmítá. </w:t>
      </w:r>
    </w:p>
    <w:p w14:paraId="46CC2CE0" w14:textId="77777777" w:rsidR="00530B07" w:rsidRDefault="00530B07" w:rsidP="00536C74">
      <w:pPr>
        <w:jc w:val="both"/>
        <w:rPr>
          <w:rFonts w:ascii="Calibri" w:hAnsi="Calibri" w:cs="Calibri"/>
          <w:sz w:val="24"/>
          <w:szCs w:val="24"/>
        </w:rPr>
      </w:pPr>
    </w:p>
    <w:p w14:paraId="065F11FE" w14:textId="069120CF" w:rsidR="00530B07" w:rsidRPr="00530B07" w:rsidRDefault="00530B07" w:rsidP="00536C74">
      <w:pPr>
        <w:jc w:val="both"/>
        <w:rPr>
          <w:rFonts w:ascii="Calibri" w:hAnsi="Calibri" w:cs="Calibri"/>
          <w:sz w:val="24"/>
          <w:szCs w:val="24"/>
        </w:rPr>
      </w:pPr>
      <w:r w:rsidRPr="00530B07">
        <w:rPr>
          <w:rFonts w:ascii="Calibri" w:hAnsi="Calibri" w:cs="Calibri"/>
          <w:noProof/>
          <w:sz w:val="24"/>
          <w:szCs w:val="24"/>
        </w:rPr>
        <w:drawing>
          <wp:inline distT="0" distB="0" distL="0" distR="0" wp14:anchorId="08A46B90" wp14:editId="223A6837">
            <wp:extent cx="5760720" cy="1958975"/>
            <wp:effectExtent l="0" t="0" r="0" b="3175"/>
            <wp:docPr id="873599805" name="Obrázek 1" descr="Obsah obrázku text, snímek obrazovky, Písmo, kruh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3599805" name="Obrázek 1" descr="Obsah obrázku text, snímek obrazovky, Písmo, kruh&#10;&#10;Popis byl vytvořen automaticky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958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F419F3" w14:textId="214E2028" w:rsidR="006E4A3B" w:rsidRPr="006E4A3B" w:rsidRDefault="006E4A3B" w:rsidP="006E4A3B">
      <w:pPr>
        <w:jc w:val="both"/>
        <w:rPr>
          <w:rFonts w:ascii="Calibri" w:hAnsi="Calibri" w:cs="Calibri"/>
          <w:sz w:val="24"/>
          <w:szCs w:val="24"/>
        </w:rPr>
      </w:pPr>
      <w:r w:rsidRPr="006E4A3B">
        <w:rPr>
          <w:rFonts w:ascii="Calibri" w:hAnsi="Calibri" w:cs="Calibri"/>
          <w:sz w:val="24"/>
          <w:szCs w:val="24"/>
        </w:rPr>
        <w:t xml:space="preserve">Mezi hlavní přínosy, které stavební firmy očekávají od financování formou PPP, patří – stejně jako u </w:t>
      </w:r>
      <w:proofErr w:type="gramStart"/>
      <w:r w:rsidRPr="006E4A3B">
        <w:rPr>
          <w:rFonts w:ascii="Calibri" w:hAnsi="Calibri" w:cs="Calibri"/>
          <w:sz w:val="24"/>
          <w:szCs w:val="24"/>
        </w:rPr>
        <w:t>projektantů - zejména</w:t>
      </w:r>
      <w:proofErr w:type="gramEnd"/>
      <w:r w:rsidRPr="006E4A3B">
        <w:rPr>
          <w:rFonts w:ascii="Calibri" w:hAnsi="Calibri" w:cs="Calibri"/>
          <w:sz w:val="24"/>
          <w:szCs w:val="24"/>
        </w:rPr>
        <w:t xml:space="preserve"> rychlejší realizac</w:t>
      </w:r>
      <w:r w:rsidR="00FE3F98">
        <w:rPr>
          <w:rFonts w:ascii="Calibri" w:hAnsi="Calibri" w:cs="Calibri"/>
          <w:sz w:val="24"/>
          <w:szCs w:val="24"/>
        </w:rPr>
        <w:t>e</w:t>
      </w:r>
      <w:r w:rsidRPr="006E4A3B">
        <w:rPr>
          <w:rFonts w:ascii="Calibri" w:hAnsi="Calibri" w:cs="Calibri"/>
          <w:sz w:val="24"/>
          <w:szCs w:val="24"/>
        </w:rPr>
        <w:t xml:space="preserve"> projektů, což uvedlo 67 % respondentů. Jako další očekávanou výhodu uvedlo 31 % dotázaných vyšší kvalitu a inovace – opět velmi podobně jako u projektantů. Efektivnější využití veřejných zdrojů a zvýšení transparentnosti a odpovědnosti při řízení projektů uvedlo shodně 23 % dotázaných. Jako výzvu v podobě dlouhodobého smluvního závazku to uvedlo 13 % respondentů. </w:t>
      </w:r>
    </w:p>
    <w:p w14:paraId="5B42B80A" w14:textId="1B30B4E8" w:rsidR="006E4A3B" w:rsidRDefault="006E4A3B" w:rsidP="002E01A8">
      <w:pPr>
        <w:spacing w:line="288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6E4A3B">
        <w:rPr>
          <w:rFonts w:ascii="Calibri" w:hAnsi="Calibri" w:cs="Calibri"/>
          <w:noProof/>
          <w:color w:val="000000"/>
          <w:sz w:val="24"/>
          <w:szCs w:val="24"/>
        </w:rPr>
        <w:drawing>
          <wp:inline distT="0" distB="0" distL="0" distR="0" wp14:anchorId="3698FA8E" wp14:editId="11689DAD">
            <wp:extent cx="5760720" cy="3293745"/>
            <wp:effectExtent l="0" t="0" r="0" b="1905"/>
            <wp:docPr id="1888219071" name="Obrázek 1" descr="Obsah obrázku text, snímek obrazovky, Písmo, čísl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8219071" name="Obrázek 1" descr="Obsah obrázku text, snímek obrazovky, Písmo, číslo&#10;&#10;Popis byl vytvořen automaticky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93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C289BD" w14:textId="77777777" w:rsidR="006E4A3B" w:rsidRDefault="006E4A3B" w:rsidP="002E01A8">
      <w:pPr>
        <w:spacing w:line="288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4CD463AC" w14:textId="299B3EBC" w:rsidR="002E01A8" w:rsidRPr="003953EE" w:rsidRDefault="002E01A8" w:rsidP="002E01A8">
      <w:pPr>
        <w:spacing w:line="288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3953EE">
        <w:rPr>
          <w:rFonts w:ascii="Calibri" w:hAnsi="Calibri" w:cs="Calibri"/>
          <w:color w:val="000000"/>
          <w:sz w:val="24"/>
          <w:szCs w:val="24"/>
        </w:rPr>
        <w:t>Údaje vycház</w:t>
      </w:r>
      <w:r w:rsidR="00EA29C0">
        <w:rPr>
          <w:rFonts w:ascii="Calibri" w:hAnsi="Calibri" w:cs="Calibri"/>
          <w:color w:val="000000"/>
          <w:sz w:val="24"/>
          <w:szCs w:val="24"/>
        </w:rPr>
        <w:t>ejí</w:t>
      </w:r>
      <w:r w:rsidRPr="003953EE">
        <w:rPr>
          <w:rFonts w:ascii="Calibri" w:hAnsi="Calibri" w:cs="Calibri"/>
          <w:color w:val="000000"/>
          <w:sz w:val="24"/>
          <w:szCs w:val="24"/>
        </w:rPr>
        <w:t xml:space="preserve"> z</w:t>
      </w:r>
      <w:r w:rsidR="00EA29C0">
        <w:rPr>
          <w:rFonts w:ascii="Calibri" w:hAnsi="Calibri" w:cs="Calibri"/>
          <w:color w:val="000000"/>
          <w:sz w:val="24"/>
          <w:szCs w:val="24"/>
        </w:rPr>
        <w:t> </w:t>
      </w:r>
      <w:r w:rsidR="00EA29C0" w:rsidRPr="00EA29C0">
        <w:rPr>
          <w:rFonts w:ascii="Calibri" w:hAnsi="Calibri" w:cs="Calibri"/>
          <w:b/>
          <w:bCs/>
          <w:color w:val="000000"/>
          <w:sz w:val="24"/>
          <w:szCs w:val="24"/>
        </w:rPr>
        <w:t>Kvartální analýzy českého stavebnictví</w:t>
      </w:r>
      <w:r w:rsidR="00EA29C0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EA29C0" w:rsidRPr="00EA29C0">
        <w:rPr>
          <w:rFonts w:ascii="Calibri" w:hAnsi="Calibri" w:cs="Calibri"/>
          <w:b/>
          <w:bCs/>
          <w:color w:val="000000"/>
          <w:sz w:val="24"/>
          <w:szCs w:val="24"/>
        </w:rPr>
        <w:t>Q</w:t>
      </w:r>
      <w:r w:rsidR="00E36C35">
        <w:rPr>
          <w:rFonts w:ascii="Calibri" w:hAnsi="Calibri" w:cs="Calibri"/>
          <w:b/>
          <w:bCs/>
          <w:color w:val="000000"/>
          <w:sz w:val="24"/>
          <w:szCs w:val="24"/>
        </w:rPr>
        <w:t>3</w:t>
      </w:r>
      <w:r w:rsidRPr="003953EE">
        <w:rPr>
          <w:rFonts w:ascii="Calibri" w:hAnsi="Calibri" w:cs="Calibri"/>
          <w:b/>
          <w:color w:val="000000"/>
          <w:sz w:val="24"/>
          <w:szCs w:val="24"/>
        </w:rPr>
        <w:t>/202</w:t>
      </w:r>
      <w:r>
        <w:rPr>
          <w:rFonts w:ascii="Calibri" w:hAnsi="Calibri" w:cs="Calibri"/>
          <w:b/>
          <w:color w:val="000000"/>
          <w:sz w:val="24"/>
          <w:szCs w:val="24"/>
        </w:rPr>
        <w:t>4</w:t>
      </w:r>
      <w:r w:rsidRPr="003953EE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3953EE">
        <w:rPr>
          <w:rFonts w:ascii="Calibri" w:hAnsi="Calibri" w:cs="Calibri"/>
          <w:sz w:val="24"/>
          <w:szCs w:val="24"/>
        </w:rPr>
        <w:t>zpracované analytickou společností CEEC Research, která je</w:t>
      </w:r>
      <w:r w:rsidRPr="003953EE">
        <w:rPr>
          <w:rFonts w:ascii="Calibri" w:hAnsi="Calibri" w:cs="Calibri"/>
          <w:color w:val="000000"/>
          <w:sz w:val="24"/>
          <w:szCs w:val="24"/>
        </w:rPr>
        <w:t xml:space="preserve"> v plném znění zveřejněna na </w:t>
      </w:r>
      <w:hyperlink r:id="rId9">
        <w:r w:rsidRPr="003953EE">
          <w:rPr>
            <w:rFonts w:ascii="Calibri" w:hAnsi="Calibri" w:cs="Calibri"/>
            <w:color w:val="0563C1"/>
            <w:sz w:val="24"/>
            <w:szCs w:val="24"/>
            <w:u w:val="single"/>
          </w:rPr>
          <w:t>www.ceec.eu</w:t>
        </w:r>
      </w:hyperlink>
      <w:r w:rsidRPr="003953EE">
        <w:rPr>
          <w:rFonts w:ascii="Calibri" w:hAnsi="Calibri" w:cs="Calibri"/>
          <w:color w:val="000000"/>
          <w:sz w:val="24"/>
          <w:szCs w:val="24"/>
        </w:rPr>
        <w:t>.</w:t>
      </w:r>
    </w:p>
    <w:p w14:paraId="0B00ADCE" w14:textId="77777777" w:rsidR="002E01A8" w:rsidRPr="003953EE" w:rsidRDefault="002E01A8" w:rsidP="002E01A8">
      <w:pPr>
        <w:spacing w:line="288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2974BB3E" w14:textId="77777777" w:rsidR="002E01A8" w:rsidRPr="006B73AD" w:rsidRDefault="002E01A8" w:rsidP="002E01A8">
      <w:pPr>
        <w:pStyle w:val="Normlnweb"/>
        <w:spacing w:before="0" w:beforeAutospacing="0" w:after="0" w:afterAutospacing="0"/>
        <w:jc w:val="both"/>
        <w:rPr>
          <w:rFonts w:cstheme="minorHAnsi"/>
        </w:rPr>
      </w:pPr>
      <w:r w:rsidRPr="006B73AD">
        <w:rPr>
          <w:rFonts w:cstheme="minorHAnsi"/>
        </w:rPr>
        <w:t>MgA. Helena Grofová</w:t>
      </w:r>
    </w:p>
    <w:p w14:paraId="7E40050C" w14:textId="77777777" w:rsidR="002E01A8" w:rsidRDefault="002E01A8" w:rsidP="002E01A8">
      <w:pPr>
        <w:pStyle w:val="Normlnweb"/>
        <w:spacing w:before="0" w:beforeAutospacing="0" w:after="0" w:afterAutospacing="0"/>
        <w:jc w:val="both"/>
        <w:rPr>
          <w:rFonts w:cstheme="minorHAnsi"/>
        </w:rPr>
      </w:pPr>
      <w:r>
        <w:rPr>
          <w:rFonts w:cstheme="minorHAnsi"/>
        </w:rPr>
        <w:t>t</w:t>
      </w:r>
      <w:r w:rsidRPr="006B73AD">
        <w:rPr>
          <w:rFonts w:cstheme="minorHAnsi"/>
        </w:rPr>
        <w:t>isková mluvčí CEEC Research</w:t>
      </w:r>
    </w:p>
    <w:p w14:paraId="414968DA" w14:textId="77777777" w:rsidR="002E01A8" w:rsidRDefault="002E01A8" w:rsidP="002E01A8">
      <w:pPr>
        <w:pStyle w:val="Normlnweb"/>
        <w:spacing w:before="0" w:beforeAutospacing="0" w:after="0" w:afterAutospacing="0"/>
        <w:jc w:val="both"/>
        <w:rPr>
          <w:rFonts w:cstheme="minorHAnsi"/>
        </w:rPr>
      </w:pPr>
      <w:r>
        <w:rPr>
          <w:rFonts w:cstheme="minorHAnsi"/>
        </w:rPr>
        <w:t>602 303 990</w:t>
      </w:r>
    </w:p>
    <w:p w14:paraId="38484DA2" w14:textId="77777777" w:rsidR="002E01A8" w:rsidRDefault="002E01A8" w:rsidP="002E01A8">
      <w:pPr>
        <w:pStyle w:val="Normlnweb"/>
        <w:spacing w:before="0" w:beforeAutospacing="0" w:after="0" w:afterAutospacing="0"/>
        <w:jc w:val="both"/>
        <w:rPr>
          <w:rFonts w:cstheme="minorHAnsi"/>
        </w:rPr>
      </w:pPr>
      <w:r>
        <w:rPr>
          <w:rFonts w:cstheme="minorHAnsi"/>
        </w:rPr>
        <w:t>grofova@ceec.eu</w:t>
      </w:r>
    </w:p>
    <w:p w14:paraId="48D722E8" w14:textId="77777777" w:rsidR="002E01A8" w:rsidRPr="006B73AD" w:rsidRDefault="002E01A8" w:rsidP="002E01A8">
      <w:pPr>
        <w:pStyle w:val="Normlnweb"/>
        <w:spacing w:before="0" w:beforeAutospacing="0" w:after="0" w:afterAutospacing="0"/>
        <w:jc w:val="both"/>
        <w:rPr>
          <w:rFonts w:cstheme="minorHAnsi"/>
        </w:rPr>
      </w:pPr>
    </w:p>
    <w:p w14:paraId="0062FD12" w14:textId="77777777" w:rsidR="002E01A8" w:rsidRDefault="002E01A8" w:rsidP="002E01A8"/>
    <w:p w14:paraId="0681C103" w14:textId="77777777" w:rsidR="002E01A8" w:rsidRDefault="002E01A8" w:rsidP="00B32E5B">
      <w:pPr>
        <w:pStyle w:val="Normlnweb"/>
        <w:spacing w:before="0" w:beforeAutospacing="0" w:after="160" w:afterAutospacing="0" w:line="288" w:lineRule="auto"/>
        <w:rPr>
          <w:rFonts w:asciiTheme="minorHAnsi" w:hAnsiTheme="minorHAnsi" w:cstheme="minorHAnsi"/>
          <w:b/>
          <w:bCs/>
          <w:color w:val="4472C4" w:themeColor="accent1"/>
          <w:sz w:val="52"/>
          <w:szCs w:val="52"/>
        </w:rPr>
      </w:pPr>
    </w:p>
    <w:p w14:paraId="4B2F8939" w14:textId="77777777" w:rsidR="002E01A8" w:rsidRDefault="002E01A8" w:rsidP="00B32E5B">
      <w:pPr>
        <w:pStyle w:val="Normlnweb"/>
        <w:spacing w:before="0" w:beforeAutospacing="0" w:after="160" w:afterAutospacing="0" w:line="288" w:lineRule="auto"/>
        <w:rPr>
          <w:rFonts w:asciiTheme="minorHAnsi" w:hAnsiTheme="minorHAnsi" w:cstheme="minorHAnsi"/>
          <w:b/>
          <w:bCs/>
          <w:color w:val="4472C4" w:themeColor="accent1"/>
          <w:sz w:val="52"/>
          <w:szCs w:val="52"/>
        </w:rPr>
      </w:pPr>
    </w:p>
    <w:p w14:paraId="77E01E63" w14:textId="77777777" w:rsidR="002E01A8" w:rsidRDefault="002E01A8" w:rsidP="00B32E5B">
      <w:pPr>
        <w:pStyle w:val="Normlnweb"/>
        <w:spacing w:before="0" w:beforeAutospacing="0" w:after="160" w:afterAutospacing="0" w:line="288" w:lineRule="auto"/>
        <w:rPr>
          <w:rFonts w:asciiTheme="minorHAnsi" w:hAnsiTheme="minorHAnsi" w:cstheme="minorHAnsi"/>
          <w:b/>
          <w:bCs/>
          <w:color w:val="4472C4" w:themeColor="accent1"/>
          <w:sz w:val="52"/>
          <w:szCs w:val="52"/>
        </w:rPr>
      </w:pPr>
    </w:p>
    <w:p w14:paraId="03AE8F06" w14:textId="112F1379" w:rsidR="00F34C9F" w:rsidRDefault="00F34C9F" w:rsidP="00B32E5B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jc w:val="both"/>
        <w:rPr>
          <w:color w:val="000000"/>
        </w:rPr>
      </w:pPr>
    </w:p>
    <w:sectPr w:rsidR="00F34C9F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E2E6A0" w14:textId="77777777" w:rsidR="00071474" w:rsidRDefault="00071474" w:rsidP="003E0618">
      <w:pPr>
        <w:spacing w:after="0" w:line="240" w:lineRule="auto"/>
      </w:pPr>
      <w:r>
        <w:separator/>
      </w:r>
    </w:p>
  </w:endnote>
  <w:endnote w:type="continuationSeparator" w:id="0">
    <w:p w14:paraId="44C21370" w14:textId="77777777" w:rsidR="00071474" w:rsidRDefault="00071474" w:rsidP="003E06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ourceSansVariable-Roman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SourceSansVariable-Italic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FDB6EE" w14:textId="77777777" w:rsidR="00071474" w:rsidRDefault="00071474" w:rsidP="003E0618">
      <w:pPr>
        <w:spacing w:after="0" w:line="240" w:lineRule="auto"/>
      </w:pPr>
      <w:r>
        <w:separator/>
      </w:r>
    </w:p>
  </w:footnote>
  <w:footnote w:type="continuationSeparator" w:id="0">
    <w:p w14:paraId="192FA6A5" w14:textId="77777777" w:rsidR="00071474" w:rsidRDefault="00071474" w:rsidP="003E06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67026A" w14:textId="55C61FEB" w:rsidR="003E0618" w:rsidRDefault="003E0618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CC36F09" wp14:editId="1EC43807">
          <wp:simplePos x="0" y="0"/>
          <wp:positionH relativeFrom="margin">
            <wp:posOffset>-4445</wp:posOffset>
          </wp:positionH>
          <wp:positionV relativeFrom="paragraph">
            <wp:posOffset>-382905</wp:posOffset>
          </wp:positionV>
          <wp:extent cx="1885950" cy="1012190"/>
          <wp:effectExtent l="0" t="0" r="0" b="0"/>
          <wp:wrapTopAndBottom/>
          <wp:docPr id="837303731" name="Obrázek 837303731" descr="Obsah obrázku kreslení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kreslení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5950" cy="1012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424"/>
    <w:rsid w:val="00000719"/>
    <w:rsid w:val="00000EF0"/>
    <w:rsid w:val="0000561E"/>
    <w:rsid w:val="000073DF"/>
    <w:rsid w:val="00013280"/>
    <w:rsid w:val="00014D96"/>
    <w:rsid w:val="0001546E"/>
    <w:rsid w:val="00017E02"/>
    <w:rsid w:val="000203B3"/>
    <w:rsid w:val="00022B1D"/>
    <w:rsid w:val="00024A26"/>
    <w:rsid w:val="0003358D"/>
    <w:rsid w:val="0004515E"/>
    <w:rsid w:val="00050048"/>
    <w:rsid w:val="00057001"/>
    <w:rsid w:val="00061B21"/>
    <w:rsid w:val="00070BD8"/>
    <w:rsid w:val="00071474"/>
    <w:rsid w:val="000842A4"/>
    <w:rsid w:val="000861AC"/>
    <w:rsid w:val="00094AE8"/>
    <w:rsid w:val="00095DF1"/>
    <w:rsid w:val="000A23D3"/>
    <w:rsid w:val="000A3207"/>
    <w:rsid w:val="000A44DD"/>
    <w:rsid w:val="000B640B"/>
    <w:rsid w:val="000C0FDC"/>
    <w:rsid w:val="000D6AB4"/>
    <w:rsid w:val="000E2C23"/>
    <w:rsid w:val="000E2E42"/>
    <w:rsid w:val="000E2F52"/>
    <w:rsid w:val="000F1515"/>
    <w:rsid w:val="000F1F44"/>
    <w:rsid w:val="000F778D"/>
    <w:rsid w:val="001019D7"/>
    <w:rsid w:val="00107C93"/>
    <w:rsid w:val="00113270"/>
    <w:rsid w:val="00121409"/>
    <w:rsid w:val="001307A9"/>
    <w:rsid w:val="00131712"/>
    <w:rsid w:val="00140274"/>
    <w:rsid w:val="0014790F"/>
    <w:rsid w:val="0015108E"/>
    <w:rsid w:val="0016119C"/>
    <w:rsid w:val="00170EAF"/>
    <w:rsid w:val="00171501"/>
    <w:rsid w:val="00172CE8"/>
    <w:rsid w:val="001768A4"/>
    <w:rsid w:val="00182F82"/>
    <w:rsid w:val="0018568B"/>
    <w:rsid w:val="00186A14"/>
    <w:rsid w:val="001A1244"/>
    <w:rsid w:val="001A2CCA"/>
    <w:rsid w:val="001C48B0"/>
    <w:rsid w:val="001C56F4"/>
    <w:rsid w:val="001E3DDD"/>
    <w:rsid w:val="001E6722"/>
    <w:rsid w:val="001F3AEB"/>
    <w:rsid w:val="00203827"/>
    <w:rsid w:val="00204F14"/>
    <w:rsid w:val="00211955"/>
    <w:rsid w:val="00221821"/>
    <w:rsid w:val="002462CF"/>
    <w:rsid w:val="002625AB"/>
    <w:rsid w:val="00262CF8"/>
    <w:rsid w:val="00275DEB"/>
    <w:rsid w:val="002864DA"/>
    <w:rsid w:val="002A2565"/>
    <w:rsid w:val="002B3757"/>
    <w:rsid w:val="002B6812"/>
    <w:rsid w:val="002D2102"/>
    <w:rsid w:val="002D29F8"/>
    <w:rsid w:val="002D2DAB"/>
    <w:rsid w:val="002D30B0"/>
    <w:rsid w:val="002E01A8"/>
    <w:rsid w:val="002F3EB7"/>
    <w:rsid w:val="00302068"/>
    <w:rsid w:val="003151DA"/>
    <w:rsid w:val="00315909"/>
    <w:rsid w:val="003366B3"/>
    <w:rsid w:val="00341E23"/>
    <w:rsid w:val="0034269B"/>
    <w:rsid w:val="00362A83"/>
    <w:rsid w:val="00364FE1"/>
    <w:rsid w:val="003A72EC"/>
    <w:rsid w:val="003B1830"/>
    <w:rsid w:val="003B7F79"/>
    <w:rsid w:val="003C26FE"/>
    <w:rsid w:val="003C3C06"/>
    <w:rsid w:val="003C3D77"/>
    <w:rsid w:val="003D68A7"/>
    <w:rsid w:val="003D6D5D"/>
    <w:rsid w:val="003E0618"/>
    <w:rsid w:val="004127F7"/>
    <w:rsid w:val="004150A5"/>
    <w:rsid w:val="0041530B"/>
    <w:rsid w:val="00417531"/>
    <w:rsid w:val="004425BA"/>
    <w:rsid w:val="00444950"/>
    <w:rsid w:val="00445D22"/>
    <w:rsid w:val="00447555"/>
    <w:rsid w:val="0045182F"/>
    <w:rsid w:val="00451ED7"/>
    <w:rsid w:val="00467E96"/>
    <w:rsid w:val="004A1590"/>
    <w:rsid w:val="004C5BF4"/>
    <w:rsid w:val="004D1C5A"/>
    <w:rsid w:val="004D20F6"/>
    <w:rsid w:val="004D427C"/>
    <w:rsid w:val="004E0878"/>
    <w:rsid w:val="004E0E49"/>
    <w:rsid w:val="004E300B"/>
    <w:rsid w:val="004E6BF7"/>
    <w:rsid w:val="005013E9"/>
    <w:rsid w:val="005107E4"/>
    <w:rsid w:val="005116ED"/>
    <w:rsid w:val="00530B07"/>
    <w:rsid w:val="00536C74"/>
    <w:rsid w:val="00544518"/>
    <w:rsid w:val="00571615"/>
    <w:rsid w:val="0057197D"/>
    <w:rsid w:val="00584424"/>
    <w:rsid w:val="00595AE4"/>
    <w:rsid w:val="00596C51"/>
    <w:rsid w:val="005A1209"/>
    <w:rsid w:val="005D029C"/>
    <w:rsid w:val="005D7450"/>
    <w:rsid w:val="005F28E8"/>
    <w:rsid w:val="006059EC"/>
    <w:rsid w:val="006207DB"/>
    <w:rsid w:val="00631D5F"/>
    <w:rsid w:val="00632004"/>
    <w:rsid w:val="006460AD"/>
    <w:rsid w:val="0065261C"/>
    <w:rsid w:val="00657503"/>
    <w:rsid w:val="00657601"/>
    <w:rsid w:val="00665A92"/>
    <w:rsid w:val="00675F9B"/>
    <w:rsid w:val="006942AF"/>
    <w:rsid w:val="006A72F6"/>
    <w:rsid w:val="006A736E"/>
    <w:rsid w:val="006A7DCA"/>
    <w:rsid w:val="006B2B70"/>
    <w:rsid w:val="006B6BC7"/>
    <w:rsid w:val="006C1FEC"/>
    <w:rsid w:val="006C461C"/>
    <w:rsid w:val="006C4CFB"/>
    <w:rsid w:val="006E1F6C"/>
    <w:rsid w:val="006E4A3B"/>
    <w:rsid w:val="00700E49"/>
    <w:rsid w:val="007055DE"/>
    <w:rsid w:val="007066FC"/>
    <w:rsid w:val="007232AA"/>
    <w:rsid w:val="00730B0D"/>
    <w:rsid w:val="00733B16"/>
    <w:rsid w:val="0073418F"/>
    <w:rsid w:val="007511A6"/>
    <w:rsid w:val="0075619C"/>
    <w:rsid w:val="00766883"/>
    <w:rsid w:val="0078628D"/>
    <w:rsid w:val="00786845"/>
    <w:rsid w:val="007A247F"/>
    <w:rsid w:val="007A7873"/>
    <w:rsid w:val="007C0AF5"/>
    <w:rsid w:val="007C1D8B"/>
    <w:rsid w:val="00813413"/>
    <w:rsid w:val="00816B62"/>
    <w:rsid w:val="00821248"/>
    <w:rsid w:val="00830ED4"/>
    <w:rsid w:val="00837BFB"/>
    <w:rsid w:val="00850CB1"/>
    <w:rsid w:val="00852F36"/>
    <w:rsid w:val="008544A0"/>
    <w:rsid w:val="00864C08"/>
    <w:rsid w:val="008707CC"/>
    <w:rsid w:val="0087186B"/>
    <w:rsid w:val="0088466F"/>
    <w:rsid w:val="008A3946"/>
    <w:rsid w:val="008B6724"/>
    <w:rsid w:val="008C2681"/>
    <w:rsid w:val="008C3519"/>
    <w:rsid w:val="008C70BD"/>
    <w:rsid w:val="008D1608"/>
    <w:rsid w:val="008D22BD"/>
    <w:rsid w:val="008D24CF"/>
    <w:rsid w:val="008D4B0B"/>
    <w:rsid w:val="009032CE"/>
    <w:rsid w:val="00912704"/>
    <w:rsid w:val="00923F4E"/>
    <w:rsid w:val="00926BCF"/>
    <w:rsid w:val="00926ED7"/>
    <w:rsid w:val="009404B3"/>
    <w:rsid w:val="00960C56"/>
    <w:rsid w:val="009757DB"/>
    <w:rsid w:val="009A115D"/>
    <w:rsid w:val="009A7C61"/>
    <w:rsid w:val="009B72A4"/>
    <w:rsid w:val="009C09E6"/>
    <w:rsid w:val="009D2037"/>
    <w:rsid w:val="009D26ED"/>
    <w:rsid w:val="009D2FEF"/>
    <w:rsid w:val="009D485C"/>
    <w:rsid w:val="009D578C"/>
    <w:rsid w:val="009F02E6"/>
    <w:rsid w:val="00A061BA"/>
    <w:rsid w:val="00A2086C"/>
    <w:rsid w:val="00A231D1"/>
    <w:rsid w:val="00A31F68"/>
    <w:rsid w:val="00A528D8"/>
    <w:rsid w:val="00A533D0"/>
    <w:rsid w:val="00A6043D"/>
    <w:rsid w:val="00A67EE5"/>
    <w:rsid w:val="00A827EF"/>
    <w:rsid w:val="00A84146"/>
    <w:rsid w:val="00A85ABF"/>
    <w:rsid w:val="00AA6950"/>
    <w:rsid w:val="00AC1A51"/>
    <w:rsid w:val="00AC3F2C"/>
    <w:rsid w:val="00AE0426"/>
    <w:rsid w:val="00AF084A"/>
    <w:rsid w:val="00AF6921"/>
    <w:rsid w:val="00B036F6"/>
    <w:rsid w:val="00B107EF"/>
    <w:rsid w:val="00B1402A"/>
    <w:rsid w:val="00B1443B"/>
    <w:rsid w:val="00B15D39"/>
    <w:rsid w:val="00B32E5B"/>
    <w:rsid w:val="00B53FEB"/>
    <w:rsid w:val="00B94119"/>
    <w:rsid w:val="00BA10E1"/>
    <w:rsid w:val="00BA2008"/>
    <w:rsid w:val="00BA5061"/>
    <w:rsid w:val="00BB52E7"/>
    <w:rsid w:val="00BC3FFE"/>
    <w:rsid w:val="00BC403E"/>
    <w:rsid w:val="00BD69F3"/>
    <w:rsid w:val="00BE4AC8"/>
    <w:rsid w:val="00BE61DB"/>
    <w:rsid w:val="00BE78A0"/>
    <w:rsid w:val="00BF74B3"/>
    <w:rsid w:val="00C04B46"/>
    <w:rsid w:val="00C12FA2"/>
    <w:rsid w:val="00C207A8"/>
    <w:rsid w:val="00C35F92"/>
    <w:rsid w:val="00C36A1A"/>
    <w:rsid w:val="00C527CB"/>
    <w:rsid w:val="00C53637"/>
    <w:rsid w:val="00C543BD"/>
    <w:rsid w:val="00C55CB6"/>
    <w:rsid w:val="00C723B6"/>
    <w:rsid w:val="00C76868"/>
    <w:rsid w:val="00C82CF3"/>
    <w:rsid w:val="00C903FC"/>
    <w:rsid w:val="00C90F60"/>
    <w:rsid w:val="00CA001F"/>
    <w:rsid w:val="00CA18D3"/>
    <w:rsid w:val="00CB71F8"/>
    <w:rsid w:val="00CD0243"/>
    <w:rsid w:val="00CF251B"/>
    <w:rsid w:val="00CF54A8"/>
    <w:rsid w:val="00D06DEA"/>
    <w:rsid w:val="00D137FE"/>
    <w:rsid w:val="00D16AA7"/>
    <w:rsid w:val="00D322F5"/>
    <w:rsid w:val="00D347F3"/>
    <w:rsid w:val="00D4628F"/>
    <w:rsid w:val="00D72E64"/>
    <w:rsid w:val="00DA5329"/>
    <w:rsid w:val="00DC1A23"/>
    <w:rsid w:val="00DC6CC7"/>
    <w:rsid w:val="00DC7951"/>
    <w:rsid w:val="00DE3188"/>
    <w:rsid w:val="00E01330"/>
    <w:rsid w:val="00E01430"/>
    <w:rsid w:val="00E030A4"/>
    <w:rsid w:val="00E03566"/>
    <w:rsid w:val="00E03AF8"/>
    <w:rsid w:val="00E060FE"/>
    <w:rsid w:val="00E206F6"/>
    <w:rsid w:val="00E24C72"/>
    <w:rsid w:val="00E33104"/>
    <w:rsid w:val="00E36C35"/>
    <w:rsid w:val="00E657AC"/>
    <w:rsid w:val="00E714A0"/>
    <w:rsid w:val="00EA29C0"/>
    <w:rsid w:val="00EB3F1F"/>
    <w:rsid w:val="00EB5890"/>
    <w:rsid w:val="00EE3EDC"/>
    <w:rsid w:val="00EF3CDC"/>
    <w:rsid w:val="00F05312"/>
    <w:rsid w:val="00F11782"/>
    <w:rsid w:val="00F136B9"/>
    <w:rsid w:val="00F272AC"/>
    <w:rsid w:val="00F337BB"/>
    <w:rsid w:val="00F34454"/>
    <w:rsid w:val="00F344B5"/>
    <w:rsid w:val="00F34C9F"/>
    <w:rsid w:val="00F41F55"/>
    <w:rsid w:val="00F42966"/>
    <w:rsid w:val="00F42A4A"/>
    <w:rsid w:val="00F45552"/>
    <w:rsid w:val="00F4756C"/>
    <w:rsid w:val="00F53C70"/>
    <w:rsid w:val="00F74990"/>
    <w:rsid w:val="00F76612"/>
    <w:rsid w:val="00F76FF6"/>
    <w:rsid w:val="00F90DD8"/>
    <w:rsid w:val="00FA4C53"/>
    <w:rsid w:val="00FA657A"/>
    <w:rsid w:val="00FA7AE7"/>
    <w:rsid w:val="00FA7C92"/>
    <w:rsid w:val="00FB7A5C"/>
    <w:rsid w:val="00FC4640"/>
    <w:rsid w:val="00FD1579"/>
    <w:rsid w:val="00FD7A63"/>
    <w:rsid w:val="00FE3F98"/>
    <w:rsid w:val="00FE7A7E"/>
    <w:rsid w:val="00FF5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E06917"/>
  <w15:docId w15:val="{34D5986C-DBCB-48B9-B414-8A2C72E0C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F50B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E06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0618"/>
  </w:style>
  <w:style w:type="paragraph" w:styleId="Zpat">
    <w:name w:val="footer"/>
    <w:basedOn w:val="Normln"/>
    <w:link w:val="ZpatChar"/>
    <w:uiPriority w:val="99"/>
    <w:unhideWhenUsed/>
    <w:rsid w:val="003E06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0618"/>
  </w:style>
  <w:style w:type="character" w:styleId="Hypertextovodkaz">
    <w:name w:val="Hyperlink"/>
    <w:basedOn w:val="Standardnpsmoodstavce"/>
    <w:uiPriority w:val="99"/>
    <w:unhideWhenUsed/>
    <w:rsid w:val="003E0618"/>
    <w:rPr>
      <w:color w:val="0563C1" w:themeColor="hyperlink"/>
      <w:u w:val="single"/>
    </w:rPr>
  </w:style>
  <w:style w:type="paragraph" w:styleId="Normlnweb">
    <w:name w:val="Normal (Web)"/>
    <w:basedOn w:val="Normln"/>
    <w:unhideWhenUsed/>
    <w:rsid w:val="00022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C36A1A"/>
    <w:pPr>
      <w:spacing w:after="0" w:line="240" w:lineRule="auto"/>
    </w:pPr>
  </w:style>
  <w:style w:type="character" w:styleId="Zdraznn">
    <w:name w:val="Emphasis"/>
    <w:basedOn w:val="Standardnpsmoodstavce"/>
    <w:uiPriority w:val="20"/>
    <w:qFormat/>
    <w:rsid w:val="003C3C06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8544A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544A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544A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544A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544A0"/>
    <w:rPr>
      <w:b/>
      <w:bCs/>
      <w:sz w:val="20"/>
      <w:szCs w:val="20"/>
    </w:rPr>
  </w:style>
  <w:style w:type="character" w:styleId="Siln">
    <w:name w:val="Strong"/>
    <w:basedOn w:val="Standardnpsmoodstavce"/>
    <w:qFormat/>
    <w:rsid w:val="00095DF1"/>
    <w:rPr>
      <w:b/>
      <w:bCs/>
    </w:rPr>
  </w:style>
  <w:style w:type="paragraph" w:customStyle="1" w:styleId="xxmsonormal">
    <w:name w:val="x_xmsonormal"/>
    <w:basedOn w:val="Normln"/>
    <w:uiPriority w:val="99"/>
    <w:rsid w:val="00095DF1"/>
    <w:pPr>
      <w:spacing w:after="0" w:line="240" w:lineRule="auto"/>
    </w:pPr>
    <w:rPr>
      <w:rFonts w:ascii="Calibri" w:hAnsi="Calibri" w:cs="Calibri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7066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ceec.e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961</Words>
  <Characters>5670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Ondrášek</dc:creator>
  <cp:keywords/>
  <dc:description/>
  <cp:lastModifiedBy>Michal Vacek</cp:lastModifiedBy>
  <cp:revision>2</cp:revision>
  <dcterms:created xsi:type="dcterms:W3CDTF">2024-09-23T06:32:00Z</dcterms:created>
  <dcterms:modified xsi:type="dcterms:W3CDTF">2024-09-23T06:32:00Z</dcterms:modified>
</cp:coreProperties>
</file>