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502" w:rsidRDefault="00847C46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Objem investic na stavební práce dosáhl za prvních sedm měsíců hodnoty 73,6 miliardy korun</w:t>
      </w:r>
    </w:p>
    <w:p w:rsidR="00AE6B78" w:rsidRDefault="00AE6B78" w:rsidP="00494BCC">
      <w:pPr>
        <w:spacing w:after="0" w:line="360" w:lineRule="auto"/>
        <w:jc w:val="both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EE4A95" w:rsidRPr="003C69F9" w:rsidRDefault="00B718C2" w:rsidP="00494BCC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3C69F9">
        <w:rPr>
          <w:rFonts w:ascii="Arial" w:eastAsia="SimSun" w:hAnsi="Arial" w:cs="Arial"/>
          <w:b/>
          <w:color w:val="000000" w:themeColor="text1"/>
          <w:kern w:val="1"/>
        </w:rPr>
        <w:t>Praha</w:t>
      </w:r>
      <w:r w:rsidR="008E1F3C" w:rsidRPr="003C69F9">
        <w:rPr>
          <w:rFonts w:ascii="Arial" w:eastAsia="SimSun" w:hAnsi="Arial" w:cs="Arial"/>
          <w:b/>
          <w:color w:val="000000" w:themeColor="text1"/>
          <w:kern w:val="1"/>
        </w:rPr>
        <w:t>,</w:t>
      </w:r>
      <w:r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42388F">
        <w:rPr>
          <w:rFonts w:ascii="Arial" w:eastAsia="SimSun" w:hAnsi="Arial" w:cs="Arial"/>
          <w:b/>
          <w:color w:val="000000" w:themeColor="text1"/>
          <w:kern w:val="1"/>
        </w:rPr>
        <w:t>24. srpna</w:t>
      </w:r>
      <w:r w:rsidR="001D7988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27790" w:rsidRPr="003C69F9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A06C3A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847C46">
        <w:rPr>
          <w:rFonts w:ascii="Arial" w:eastAsia="SimSun" w:hAnsi="Arial" w:cs="Arial"/>
          <w:b/>
          <w:color w:val="000000" w:themeColor="text1"/>
          <w:kern w:val="1"/>
        </w:rPr>
        <w:t xml:space="preserve">Od ledna do července </w:t>
      </w:r>
      <w:r w:rsidR="00A06C3A">
        <w:rPr>
          <w:rFonts w:ascii="Arial" w:eastAsia="SimSun" w:hAnsi="Arial" w:cs="Arial"/>
          <w:b/>
          <w:color w:val="000000" w:themeColor="text1"/>
          <w:kern w:val="1"/>
        </w:rPr>
        <w:t>letošního roku</w:t>
      </w:r>
      <w:r w:rsidR="00371EAB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A06C3A">
        <w:rPr>
          <w:rFonts w:ascii="Arial" w:eastAsia="SimSun" w:hAnsi="Arial" w:cs="Arial"/>
          <w:b/>
          <w:color w:val="000000" w:themeColor="text1"/>
          <w:kern w:val="1"/>
        </w:rPr>
        <w:t>připravili veřejní investoři</w:t>
      </w:r>
      <w:r w:rsidR="00657BD8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56355B">
        <w:rPr>
          <w:rFonts w:ascii="Arial" w:eastAsia="SimSun" w:hAnsi="Arial" w:cs="Arial"/>
          <w:b/>
          <w:color w:val="000000" w:themeColor="text1"/>
          <w:kern w:val="1"/>
        </w:rPr>
        <w:t xml:space="preserve">pro stavební firmy </w:t>
      </w:r>
      <w:r w:rsidR="00A06C3A">
        <w:rPr>
          <w:rFonts w:ascii="Arial" w:eastAsia="SimSun" w:hAnsi="Arial" w:cs="Arial"/>
          <w:b/>
          <w:color w:val="000000" w:themeColor="text1"/>
          <w:kern w:val="1"/>
        </w:rPr>
        <w:t>celkem 2010</w:t>
      </w:r>
      <w:r w:rsidR="00535398">
        <w:rPr>
          <w:rFonts w:ascii="Arial" w:eastAsia="SimSun" w:hAnsi="Arial" w:cs="Arial"/>
          <w:b/>
          <w:color w:val="000000" w:themeColor="text1"/>
          <w:kern w:val="1"/>
        </w:rPr>
        <w:t xml:space="preserve"> soutěží</w:t>
      </w:r>
      <w:r w:rsidR="0056355B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535398">
        <w:rPr>
          <w:rFonts w:ascii="Arial" w:eastAsia="SimSun" w:hAnsi="Arial" w:cs="Arial"/>
          <w:b/>
          <w:color w:val="000000" w:themeColor="text1"/>
          <w:kern w:val="1"/>
        </w:rPr>
        <w:t>v</w:t>
      </w:r>
      <w:r w:rsidR="00AD3926">
        <w:rPr>
          <w:rFonts w:ascii="Arial" w:eastAsia="SimSun" w:hAnsi="Arial" w:cs="Arial"/>
          <w:b/>
          <w:color w:val="000000" w:themeColor="text1"/>
          <w:kern w:val="1"/>
        </w:rPr>
        <w:t xml:space="preserve"> souhrnné </w:t>
      </w:r>
      <w:r w:rsidR="00A06C3A">
        <w:rPr>
          <w:rFonts w:ascii="Arial" w:eastAsia="SimSun" w:hAnsi="Arial" w:cs="Arial"/>
          <w:b/>
          <w:color w:val="000000" w:themeColor="text1"/>
          <w:kern w:val="1"/>
        </w:rPr>
        <w:t>hodnotě 73,6</w:t>
      </w:r>
      <w:r w:rsidR="003C2D22">
        <w:rPr>
          <w:rFonts w:ascii="Arial" w:eastAsia="SimSun" w:hAnsi="Arial" w:cs="Arial"/>
          <w:b/>
          <w:color w:val="000000" w:themeColor="text1"/>
          <w:kern w:val="1"/>
        </w:rPr>
        <w:t xml:space="preserve"> miliard</w:t>
      </w:r>
      <w:r w:rsidR="00AC6FCD">
        <w:rPr>
          <w:rFonts w:ascii="Arial" w:eastAsia="SimSun" w:hAnsi="Arial" w:cs="Arial"/>
          <w:b/>
          <w:color w:val="000000" w:themeColor="text1"/>
          <w:kern w:val="1"/>
        </w:rPr>
        <w:t>y</w:t>
      </w:r>
      <w:r w:rsidR="003C2D22">
        <w:rPr>
          <w:rFonts w:ascii="Arial" w:eastAsia="SimSun" w:hAnsi="Arial" w:cs="Arial"/>
          <w:b/>
          <w:color w:val="000000" w:themeColor="text1"/>
          <w:kern w:val="1"/>
        </w:rPr>
        <w:t xml:space="preserve"> korun</w:t>
      </w:r>
      <w:r w:rsidR="00847C46">
        <w:rPr>
          <w:rFonts w:ascii="Arial" w:eastAsia="SimSun" w:hAnsi="Arial" w:cs="Arial"/>
          <w:b/>
          <w:color w:val="000000" w:themeColor="text1"/>
          <w:kern w:val="1"/>
        </w:rPr>
        <w:t>, což meziročně představuje čtvrtinový, respektive pětinový nárůst.</w:t>
      </w:r>
      <w:r w:rsidR="00A06C3A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527D79">
        <w:rPr>
          <w:rFonts w:ascii="Arial" w:eastAsia="SimSun" w:hAnsi="Arial" w:cs="Arial"/>
          <w:b/>
          <w:color w:val="000000" w:themeColor="text1"/>
          <w:kern w:val="1"/>
        </w:rPr>
        <w:t>V u</w:t>
      </w:r>
      <w:r w:rsidR="00161487">
        <w:rPr>
          <w:rFonts w:ascii="Arial" w:eastAsia="SimSun" w:hAnsi="Arial" w:cs="Arial"/>
          <w:b/>
          <w:color w:val="000000" w:themeColor="text1"/>
          <w:kern w:val="1"/>
        </w:rPr>
        <w:t>končování</w:t>
      </w:r>
      <w:r w:rsidR="00A06C3A">
        <w:rPr>
          <w:rFonts w:ascii="Arial" w:eastAsia="SimSun" w:hAnsi="Arial" w:cs="Arial"/>
          <w:b/>
          <w:color w:val="000000" w:themeColor="text1"/>
          <w:kern w:val="1"/>
        </w:rPr>
        <w:t xml:space="preserve"> již vyhlášených</w:t>
      </w:r>
      <w:r w:rsidR="00527D79">
        <w:rPr>
          <w:rFonts w:ascii="Arial" w:eastAsia="SimSun" w:hAnsi="Arial" w:cs="Arial"/>
          <w:b/>
          <w:color w:val="000000" w:themeColor="text1"/>
          <w:kern w:val="1"/>
        </w:rPr>
        <w:t xml:space="preserve"> soutěží však aktivita investorů vykazuje oproti předchozímu roku významný propad</w:t>
      </w:r>
      <w:r w:rsidR="002071C8">
        <w:rPr>
          <w:rFonts w:ascii="Arial" w:eastAsia="SimSun" w:hAnsi="Arial" w:cs="Arial"/>
          <w:b/>
          <w:color w:val="000000" w:themeColor="text1"/>
          <w:kern w:val="1"/>
        </w:rPr>
        <w:t xml:space="preserve">. </w:t>
      </w:r>
      <w:r w:rsidR="00DC6643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Research na základě dat uveřejněných 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ve Věstníku veřejných zakázek </w:t>
      </w:r>
      <w:r w:rsidR="007276DF">
        <w:rPr>
          <w:rFonts w:ascii="Arial" w:eastAsia="SimSun" w:hAnsi="Arial" w:cs="Arial"/>
          <w:b/>
          <w:color w:val="000000" w:themeColor="text1"/>
          <w:kern w:val="1"/>
        </w:rPr>
        <w:t>na konci července</w:t>
      </w:r>
      <w:r w:rsidR="000C7B62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9E679D">
        <w:rPr>
          <w:rFonts w:ascii="Arial" w:eastAsia="SimSun" w:hAnsi="Arial" w:cs="Arial"/>
          <w:b/>
          <w:color w:val="000000" w:themeColor="text1"/>
          <w:kern w:val="1"/>
        </w:rPr>
        <w:t>2016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>.</w:t>
      </w:r>
    </w:p>
    <w:p w:rsidR="00EE4A95" w:rsidRPr="003C69F9" w:rsidRDefault="00EE4A95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B265DF" w:rsidRPr="006B4825" w:rsidRDefault="00900A55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V</w:t>
      </w:r>
      <w:r w:rsidR="007276DF">
        <w:rPr>
          <w:rFonts w:ascii="Arial" w:hAnsi="Arial" w:cs="Arial"/>
          <w:color w:val="000000" w:themeColor="text1"/>
        </w:rPr>
        <w:t> červenci letošního roku</w:t>
      </w:r>
      <w:r w:rsidR="00A06C3A">
        <w:rPr>
          <w:rFonts w:ascii="Arial" w:hAnsi="Arial" w:cs="Arial"/>
          <w:color w:val="000000" w:themeColor="text1"/>
        </w:rPr>
        <w:t xml:space="preserve"> bylo státními</w:t>
      </w:r>
      <w:r w:rsidR="007276DF">
        <w:rPr>
          <w:rFonts w:ascii="Arial" w:hAnsi="Arial" w:cs="Arial"/>
          <w:color w:val="000000" w:themeColor="text1"/>
        </w:rPr>
        <w:t xml:space="preserve"> investory vyhlášeno 217</w:t>
      </w:r>
      <w:r w:rsidR="00B265DF" w:rsidRPr="006B4825">
        <w:rPr>
          <w:rFonts w:ascii="Arial" w:hAnsi="Arial" w:cs="Arial"/>
          <w:color w:val="000000" w:themeColor="text1"/>
        </w:rPr>
        <w:t xml:space="preserve"> výběrových </w:t>
      </w:r>
      <w:r w:rsidR="00DB1C66" w:rsidRPr="006B4825">
        <w:rPr>
          <w:rFonts w:ascii="Arial" w:hAnsi="Arial" w:cs="Arial"/>
          <w:color w:val="000000" w:themeColor="text1"/>
        </w:rPr>
        <w:t>řízení</w:t>
      </w:r>
      <w:r w:rsidR="0002793E">
        <w:rPr>
          <w:rFonts w:ascii="Arial" w:hAnsi="Arial" w:cs="Arial"/>
          <w:color w:val="000000" w:themeColor="text1"/>
        </w:rPr>
        <w:t xml:space="preserve"> na stavební práce</w:t>
      </w:r>
      <w:r w:rsidR="00DB1C66" w:rsidRPr="006B4825">
        <w:rPr>
          <w:rFonts w:ascii="Arial" w:hAnsi="Arial" w:cs="Arial"/>
          <w:color w:val="000000" w:themeColor="text1"/>
        </w:rPr>
        <w:t xml:space="preserve"> v</w:t>
      </w:r>
      <w:r w:rsidR="00DD17C8">
        <w:rPr>
          <w:rFonts w:ascii="Arial" w:hAnsi="Arial" w:cs="Arial"/>
          <w:color w:val="000000" w:themeColor="text1"/>
        </w:rPr>
        <w:t xml:space="preserve"> </w:t>
      </w:r>
      <w:r w:rsidR="00B265DF" w:rsidRPr="006B4825">
        <w:rPr>
          <w:rFonts w:ascii="Arial" w:hAnsi="Arial" w:cs="Arial"/>
          <w:color w:val="000000" w:themeColor="text1"/>
        </w:rPr>
        <w:t>hodnotě</w:t>
      </w:r>
      <w:r w:rsidR="00DD17C8">
        <w:rPr>
          <w:rFonts w:ascii="Arial" w:hAnsi="Arial" w:cs="Arial"/>
          <w:color w:val="000000" w:themeColor="text1"/>
        </w:rPr>
        <w:t xml:space="preserve"> </w:t>
      </w:r>
      <w:r w:rsidR="007276DF">
        <w:rPr>
          <w:rFonts w:ascii="Arial" w:hAnsi="Arial" w:cs="Arial"/>
          <w:color w:val="000000" w:themeColor="text1"/>
        </w:rPr>
        <w:t>11,5</w:t>
      </w:r>
      <w:r>
        <w:rPr>
          <w:rFonts w:ascii="Arial" w:hAnsi="Arial" w:cs="Arial"/>
          <w:color w:val="000000" w:themeColor="text1"/>
        </w:rPr>
        <w:t xml:space="preserve"> miliard</w:t>
      </w:r>
      <w:r w:rsidR="00A22A1A">
        <w:rPr>
          <w:rFonts w:ascii="Arial" w:hAnsi="Arial" w:cs="Arial"/>
          <w:color w:val="000000" w:themeColor="text1"/>
        </w:rPr>
        <w:t>y</w:t>
      </w:r>
      <w:r w:rsidR="00F21CD3" w:rsidRPr="006B4825">
        <w:rPr>
          <w:rFonts w:ascii="Arial" w:hAnsi="Arial" w:cs="Arial"/>
          <w:color w:val="000000" w:themeColor="text1"/>
        </w:rPr>
        <w:t xml:space="preserve"> k</w:t>
      </w:r>
      <w:bookmarkStart w:id="0" w:name="_GoBack"/>
      <w:bookmarkEnd w:id="0"/>
      <w:r w:rsidR="007276DF">
        <w:rPr>
          <w:rFonts w:ascii="Arial" w:hAnsi="Arial" w:cs="Arial"/>
          <w:color w:val="000000" w:themeColor="text1"/>
        </w:rPr>
        <w:t xml:space="preserve">orun, což v meziročním srovnání představuje desetinový </w:t>
      </w:r>
      <w:r w:rsidR="00A22A1A">
        <w:rPr>
          <w:rFonts w:ascii="Arial" w:hAnsi="Arial" w:cs="Arial"/>
          <w:color w:val="000000" w:themeColor="text1"/>
        </w:rPr>
        <w:t xml:space="preserve">nárůst </w:t>
      </w:r>
      <w:r w:rsidR="009A6401">
        <w:rPr>
          <w:rFonts w:ascii="Arial" w:hAnsi="Arial" w:cs="Arial"/>
          <w:color w:val="000000" w:themeColor="text1"/>
        </w:rPr>
        <w:t xml:space="preserve">počtu zakázek </w:t>
      </w:r>
      <w:r w:rsidR="007276DF">
        <w:rPr>
          <w:rFonts w:ascii="Arial" w:hAnsi="Arial" w:cs="Arial"/>
          <w:color w:val="000000" w:themeColor="text1"/>
        </w:rPr>
        <w:t>(9,6 procenta) a zároveň také jejich objemu (9</w:t>
      </w:r>
      <w:r w:rsidR="009A6401">
        <w:rPr>
          <w:rFonts w:ascii="Arial" w:hAnsi="Arial" w:cs="Arial"/>
          <w:color w:val="000000" w:themeColor="text1"/>
        </w:rPr>
        <w:t>,1</w:t>
      </w:r>
      <w:r w:rsidR="00687FDC">
        <w:rPr>
          <w:rFonts w:ascii="Arial" w:hAnsi="Arial" w:cs="Arial"/>
          <w:color w:val="000000" w:themeColor="text1"/>
        </w:rPr>
        <w:t xml:space="preserve"> procent</w:t>
      </w:r>
      <w:r w:rsidR="00A22A1A">
        <w:rPr>
          <w:rFonts w:ascii="Arial" w:hAnsi="Arial" w:cs="Arial"/>
          <w:color w:val="000000" w:themeColor="text1"/>
        </w:rPr>
        <w:t>a</w:t>
      </w:r>
      <w:r w:rsidR="007276DF">
        <w:rPr>
          <w:rFonts w:ascii="Arial" w:hAnsi="Arial" w:cs="Arial"/>
          <w:color w:val="000000" w:themeColor="text1"/>
        </w:rPr>
        <w:t xml:space="preserve">). </w:t>
      </w:r>
      <w:r w:rsidR="00DB1C66" w:rsidRPr="006B4825">
        <w:rPr>
          <w:rFonts w:ascii="Arial" w:hAnsi="Arial" w:cs="Arial"/>
          <w:color w:val="000000" w:themeColor="text1"/>
        </w:rPr>
        <w:t>Největší výběrové ří</w:t>
      </w:r>
      <w:r w:rsidR="00F03313">
        <w:rPr>
          <w:rFonts w:ascii="Arial" w:hAnsi="Arial" w:cs="Arial"/>
          <w:color w:val="000000" w:themeColor="text1"/>
        </w:rPr>
        <w:t>zen</w:t>
      </w:r>
      <w:r w:rsidR="007276DF">
        <w:rPr>
          <w:rFonts w:ascii="Arial" w:hAnsi="Arial" w:cs="Arial"/>
          <w:color w:val="000000" w:themeColor="text1"/>
        </w:rPr>
        <w:t>í tohoto měsíce v hodnotě 2,8</w:t>
      </w:r>
      <w:r w:rsidR="009A6358">
        <w:rPr>
          <w:rFonts w:ascii="Arial" w:hAnsi="Arial" w:cs="Arial"/>
          <w:color w:val="000000" w:themeColor="text1"/>
        </w:rPr>
        <w:t xml:space="preserve"> miliardy</w:t>
      </w:r>
      <w:r w:rsidR="00E7214A">
        <w:rPr>
          <w:rFonts w:ascii="Arial" w:hAnsi="Arial" w:cs="Arial"/>
          <w:color w:val="000000" w:themeColor="text1"/>
        </w:rPr>
        <w:t xml:space="preserve"> korun</w:t>
      </w:r>
      <w:r w:rsidR="009A6358">
        <w:rPr>
          <w:rFonts w:ascii="Arial" w:hAnsi="Arial" w:cs="Arial"/>
          <w:color w:val="000000" w:themeColor="text1"/>
        </w:rPr>
        <w:t xml:space="preserve"> vypsal</w:t>
      </w:r>
      <w:r w:rsidR="007276DF">
        <w:rPr>
          <w:rFonts w:ascii="Arial" w:hAnsi="Arial" w:cs="Arial"/>
          <w:color w:val="000000" w:themeColor="text1"/>
        </w:rPr>
        <w:t>o Ředitelství silnic a dálnic ČR</w:t>
      </w:r>
      <w:r w:rsidR="0076117B" w:rsidRPr="0076117B">
        <w:rPr>
          <w:rFonts w:ascii="Arial" w:hAnsi="Arial" w:cs="Arial"/>
          <w:color w:val="000000" w:themeColor="text1"/>
        </w:rPr>
        <w:t xml:space="preserve"> na </w:t>
      </w:r>
      <w:r w:rsidR="007276DF">
        <w:rPr>
          <w:rFonts w:ascii="Arial" w:hAnsi="Arial" w:cs="Arial"/>
          <w:color w:val="000000" w:themeColor="text1"/>
        </w:rPr>
        <w:t>stavbu úseku dálnice D48 Rybí – MÚK Rychaltice.</w:t>
      </w:r>
    </w:p>
    <w:p w:rsidR="009838EE" w:rsidRPr="0042388F" w:rsidRDefault="009838EE" w:rsidP="00494BCC">
      <w:pPr>
        <w:spacing w:after="0" w:line="360" w:lineRule="auto"/>
        <w:jc w:val="both"/>
        <w:rPr>
          <w:rFonts w:ascii="Arial" w:hAnsi="Arial" w:cs="Arial"/>
          <w:i/>
          <w:color w:val="000000" w:themeColor="text1"/>
        </w:rPr>
      </w:pPr>
    </w:p>
    <w:p w:rsidR="00931D64" w:rsidRDefault="0042388F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42388F">
        <w:rPr>
          <w:rFonts w:ascii="Arial" w:hAnsi="Arial" w:cs="Arial"/>
          <w:i/>
          <w:color w:val="000000" w:themeColor="text1"/>
        </w:rPr>
        <w:t>„</w:t>
      </w:r>
      <w:r w:rsidR="00DC0FEB" w:rsidRPr="0042388F">
        <w:rPr>
          <w:rFonts w:ascii="Arial" w:hAnsi="Arial" w:cs="Arial"/>
          <w:i/>
          <w:color w:val="000000" w:themeColor="text1"/>
        </w:rPr>
        <w:t xml:space="preserve">Od ledna do července </w:t>
      </w:r>
      <w:r w:rsidR="007F79DE" w:rsidRPr="0042388F">
        <w:rPr>
          <w:rFonts w:ascii="Arial" w:hAnsi="Arial" w:cs="Arial"/>
          <w:i/>
          <w:color w:val="000000" w:themeColor="text1"/>
        </w:rPr>
        <w:t>roku</w:t>
      </w:r>
      <w:r w:rsidR="00DC0FEB" w:rsidRPr="0042388F">
        <w:rPr>
          <w:rFonts w:ascii="Arial" w:hAnsi="Arial" w:cs="Arial"/>
          <w:i/>
          <w:color w:val="000000" w:themeColor="text1"/>
        </w:rPr>
        <w:t xml:space="preserve"> 2016 </w:t>
      </w:r>
      <w:r w:rsidR="001066A4" w:rsidRPr="0042388F">
        <w:rPr>
          <w:rFonts w:ascii="Arial" w:hAnsi="Arial" w:cs="Arial"/>
          <w:i/>
          <w:color w:val="000000" w:themeColor="text1"/>
        </w:rPr>
        <w:t xml:space="preserve">se </w:t>
      </w:r>
      <w:r w:rsidR="0024732A" w:rsidRPr="0042388F">
        <w:rPr>
          <w:rFonts w:ascii="Arial" w:hAnsi="Arial" w:cs="Arial"/>
          <w:i/>
          <w:color w:val="000000" w:themeColor="text1"/>
        </w:rPr>
        <w:t xml:space="preserve">ve </w:t>
      </w:r>
      <w:r w:rsidR="0024732A" w:rsidRPr="0042388F">
        <w:rPr>
          <w:rFonts w:ascii="Arial" w:hAnsi="Arial" w:cs="Arial"/>
          <w:i/>
        </w:rPr>
        <w:t>Věstníku veřejnýc</w:t>
      </w:r>
      <w:r w:rsidR="001F31BD" w:rsidRPr="0042388F">
        <w:rPr>
          <w:rFonts w:ascii="Arial" w:hAnsi="Arial" w:cs="Arial"/>
          <w:i/>
        </w:rPr>
        <w:t>h</w:t>
      </w:r>
      <w:r w:rsidR="007F79DE" w:rsidRPr="0042388F">
        <w:rPr>
          <w:rFonts w:ascii="Arial" w:hAnsi="Arial" w:cs="Arial"/>
          <w:i/>
        </w:rPr>
        <w:t xml:space="preserve"> zakázek </w:t>
      </w:r>
      <w:r w:rsidR="00DC0FEB" w:rsidRPr="0042388F">
        <w:rPr>
          <w:rFonts w:ascii="Arial" w:hAnsi="Arial" w:cs="Arial"/>
          <w:i/>
        </w:rPr>
        <w:t>objevilo dohromady 2010</w:t>
      </w:r>
      <w:r w:rsidR="0024732A" w:rsidRPr="0042388F">
        <w:rPr>
          <w:rFonts w:ascii="Arial" w:hAnsi="Arial" w:cs="Arial"/>
          <w:i/>
        </w:rPr>
        <w:t xml:space="preserve"> soutěží v celkové ho</w:t>
      </w:r>
      <w:r w:rsidR="00DC0FEB" w:rsidRPr="0042388F">
        <w:rPr>
          <w:rFonts w:ascii="Arial" w:hAnsi="Arial" w:cs="Arial"/>
          <w:i/>
        </w:rPr>
        <w:t>dnotě 73,6</w:t>
      </w:r>
      <w:r w:rsidR="001F31BD" w:rsidRPr="0042388F">
        <w:rPr>
          <w:rFonts w:ascii="Arial" w:hAnsi="Arial" w:cs="Arial"/>
          <w:i/>
        </w:rPr>
        <w:t xml:space="preserve"> miliard</w:t>
      </w:r>
      <w:r w:rsidR="00DC0FEB" w:rsidRPr="0042388F">
        <w:rPr>
          <w:rFonts w:ascii="Arial" w:hAnsi="Arial" w:cs="Arial"/>
          <w:i/>
        </w:rPr>
        <w:t>y korun. To oproti srovnatelnému období předchozího roku</w:t>
      </w:r>
      <w:r w:rsidR="00DC021E" w:rsidRPr="0042388F">
        <w:rPr>
          <w:rFonts w:ascii="Arial" w:hAnsi="Arial" w:cs="Arial"/>
          <w:i/>
        </w:rPr>
        <w:t xml:space="preserve"> </w:t>
      </w:r>
      <w:r w:rsidR="001F31BD" w:rsidRPr="0042388F">
        <w:rPr>
          <w:rFonts w:ascii="Arial" w:hAnsi="Arial" w:cs="Arial"/>
          <w:i/>
        </w:rPr>
        <w:t xml:space="preserve">představuje </w:t>
      </w:r>
      <w:r w:rsidR="006977C9" w:rsidRPr="0042388F">
        <w:rPr>
          <w:rFonts w:ascii="Arial" w:hAnsi="Arial" w:cs="Arial"/>
          <w:i/>
        </w:rPr>
        <w:t>čtvrtinový (24,8</w:t>
      </w:r>
      <w:r w:rsidR="001F31BD" w:rsidRPr="0042388F">
        <w:rPr>
          <w:rFonts w:ascii="Arial" w:hAnsi="Arial" w:cs="Arial"/>
          <w:i/>
        </w:rPr>
        <w:t xml:space="preserve"> procent</w:t>
      </w:r>
      <w:r w:rsidR="00B7129A" w:rsidRPr="0042388F">
        <w:rPr>
          <w:rFonts w:ascii="Arial" w:hAnsi="Arial" w:cs="Arial"/>
          <w:i/>
        </w:rPr>
        <w:t>a</w:t>
      </w:r>
      <w:r w:rsidR="00D07828" w:rsidRPr="0042388F">
        <w:rPr>
          <w:rFonts w:ascii="Arial" w:hAnsi="Arial" w:cs="Arial"/>
          <w:i/>
        </w:rPr>
        <w:t xml:space="preserve">) </w:t>
      </w:r>
      <w:r w:rsidR="001F0196" w:rsidRPr="0042388F">
        <w:rPr>
          <w:rFonts w:ascii="Arial" w:hAnsi="Arial" w:cs="Arial"/>
          <w:i/>
        </w:rPr>
        <w:t>nárůst</w:t>
      </w:r>
      <w:r w:rsidR="007F79DE" w:rsidRPr="0042388F">
        <w:rPr>
          <w:rFonts w:ascii="Arial" w:hAnsi="Arial" w:cs="Arial"/>
          <w:i/>
        </w:rPr>
        <w:t xml:space="preserve"> </w:t>
      </w:r>
      <w:r w:rsidR="006977C9" w:rsidRPr="0042388F">
        <w:rPr>
          <w:rFonts w:ascii="Arial" w:hAnsi="Arial" w:cs="Arial"/>
          <w:i/>
        </w:rPr>
        <w:t xml:space="preserve">jejich </w:t>
      </w:r>
      <w:r w:rsidR="007F79DE" w:rsidRPr="0042388F">
        <w:rPr>
          <w:rFonts w:ascii="Arial" w:hAnsi="Arial" w:cs="Arial"/>
          <w:i/>
        </w:rPr>
        <w:t>počtu</w:t>
      </w:r>
      <w:r w:rsidR="006977C9" w:rsidRPr="0042388F">
        <w:rPr>
          <w:rFonts w:ascii="Arial" w:hAnsi="Arial" w:cs="Arial"/>
          <w:i/>
        </w:rPr>
        <w:t xml:space="preserve">. Meziroční nárůst </w:t>
      </w:r>
      <w:r w:rsidR="00DC0FEB" w:rsidRPr="0042388F">
        <w:rPr>
          <w:rFonts w:ascii="Arial" w:hAnsi="Arial" w:cs="Arial"/>
          <w:i/>
        </w:rPr>
        <w:t>zaznamenal i objem investic</w:t>
      </w:r>
      <w:r w:rsidRPr="0042388F">
        <w:rPr>
          <w:rFonts w:ascii="Arial" w:hAnsi="Arial" w:cs="Arial"/>
          <w:i/>
        </w:rPr>
        <w:t>, a to o 16,1 procenta,“</w:t>
      </w:r>
      <w:r>
        <w:rPr>
          <w:rFonts w:ascii="Arial" w:hAnsi="Arial" w:cs="Arial"/>
        </w:rPr>
        <w:t xml:space="preserve"> říká </w:t>
      </w:r>
      <w:r w:rsidRPr="0042388F">
        <w:rPr>
          <w:rFonts w:ascii="Arial" w:hAnsi="Arial" w:cs="Arial"/>
          <w:b/>
          <w:i/>
        </w:rPr>
        <w:t>Jiří Vacek, ředitel analytické společnosti CEEC Research.</w:t>
      </w:r>
    </w:p>
    <w:p w:rsidR="00DC021E" w:rsidRDefault="00DC021E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931D64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Meziroční změny </w:t>
      </w:r>
      <w:r w:rsidR="0041710E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oznámení o zakázce v letech 2015 až 2016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5969A3" w:rsidTr="003A200E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Stavební zakázky</w:t>
            </w:r>
          </w:p>
        </w:tc>
        <w:tc>
          <w:tcPr>
            <w:tcW w:w="3223" w:type="dxa"/>
            <w:gridSpan w:val="3"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5969A3" w:rsidTr="003A200E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969A3" w:rsidRPr="005969A3" w:rsidRDefault="001066A4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</w:t>
            </w:r>
            <w:r w:rsidR="005969A3"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5969A3" w:rsidTr="003A200E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674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-12,8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26 985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-2,4</w:t>
            </w:r>
          </w:p>
        </w:tc>
      </w:tr>
      <w:tr w:rsidR="005969A3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738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-33,2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25 877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-28,5</w:t>
            </w:r>
          </w:p>
        </w:tc>
      </w:tr>
      <w:tr w:rsidR="005969A3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489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-46,4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17 884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-57,5</w:t>
            </w:r>
          </w:p>
        </w:tc>
      </w:tr>
      <w:tr w:rsidR="005969A3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 428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-33,4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23 913 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-14,3</w:t>
            </w:r>
          </w:p>
        </w:tc>
      </w:tr>
      <w:tr w:rsidR="005969A3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2 329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-32,2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94 659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-29,3</w:t>
            </w:r>
          </w:p>
        </w:tc>
      </w:tr>
      <w:tr w:rsidR="00F37503" w:rsidTr="003A200E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F37503" w:rsidRPr="005969A3" w:rsidRDefault="00F3750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503" w:rsidRPr="00F37503" w:rsidRDefault="00F37503" w:rsidP="00F375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3750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F37503" w:rsidRPr="00F37503" w:rsidRDefault="00F37503" w:rsidP="00F375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3750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809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37503" w:rsidRPr="00F37503" w:rsidRDefault="00F37503" w:rsidP="00F375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3750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F37503" w:rsidRPr="00F37503" w:rsidRDefault="00F37503" w:rsidP="00F375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3750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+20,0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F37503" w:rsidRPr="00F37503" w:rsidRDefault="00F37503" w:rsidP="00F375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3750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28 064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F37503" w:rsidRPr="00F37503" w:rsidRDefault="00F37503" w:rsidP="00F375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F3750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F37503" w:rsidRPr="00F37503" w:rsidRDefault="00F37503" w:rsidP="00F375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3750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+4,0</w:t>
            </w:r>
          </w:p>
        </w:tc>
      </w:tr>
      <w:tr w:rsidR="00DC0FEB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DC0FEB" w:rsidRPr="005969A3" w:rsidRDefault="00DC0FEB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0FEB" w:rsidRPr="00DC0FEB" w:rsidRDefault="00DC0FEB" w:rsidP="00DC0F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DC0FE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DC0FEB" w:rsidRPr="00DC0FEB" w:rsidRDefault="00DC0FEB" w:rsidP="00DC0F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DC0FE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984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C0FEB" w:rsidRPr="00DC0FEB" w:rsidRDefault="00DC0FEB" w:rsidP="00DC0FE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DC0FE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DC0FEB" w:rsidRPr="00DC0FEB" w:rsidRDefault="00DC0FEB" w:rsidP="00DC0F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DC0FE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+33,3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DC0FEB" w:rsidRPr="00DC0FEB" w:rsidRDefault="00DC0FEB" w:rsidP="00DC0F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DC0FE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34 047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C0FEB" w:rsidRPr="00DC0FEB" w:rsidRDefault="00DC0FEB" w:rsidP="00DC0FE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DC0FE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DC0FEB" w:rsidRPr="00DC0FEB" w:rsidRDefault="00DC0FEB" w:rsidP="00DC0F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DC0FE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+31,6</w:t>
            </w:r>
          </w:p>
        </w:tc>
      </w:tr>
      <w:tr w:rsidR="00DC0FEB" w:rsidRPr="00F37503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DC0FEB" w:rsidRPr="005969A3" w:rsidRDefault="00DC0FEB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0FEB" w:rsidRPr="00DC0FEB" w:rsidRDefault="00DC0FEB" w:rsidP="00DC0FEB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DC0FEB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Leden až červenec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DC0FEB" w:rsidRPr="00DC0FEB" w:rsidRDefault="00DC0FEB" w:rsidP="00DC0F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DC0FEB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2 010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C0FEB" w:rsidRPr="00DC0FEB" w:rsidRDefault="00DC0FEB" w:rsidP="00DC0FE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DC0FE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DC0FEB" w:rsidRPr="00DC0FEB" w:rsidRDefault="00DC0FEB" w:rsidP="00DC0F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DC0FEB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+24,8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DC0FEB" w:rsidRPr="00DC0FEB" w:rsidRDefault="00DC0FEB" w:rsidP="00DC0F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DC0FEB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73 567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C0FEB" w:rsidRPr="00DC0FEB" w:rsidRDefault="00DC0FEB" w:rsidP="00DC0FE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DC0FE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DC0FEB" w:rsidRPr="00DC0FEB" w:rsidRDefault="00DC0FEB" w:rsidP="00DC0F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DC0FEB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+16,1</w:t>
            </w:r>
          </w:p>
        </w:tc>
      </w:tr>
    </w:tbl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  <w:r w:rsidRPr="00931D64">
        <w:rPr>
          <w:rFonts w:ascii="Arial" w:eastAsia="Times New Roman" w:hAnsi="Arial" w:cs="Times New Roman"/>
          <w:bCs/>
          <w:sz w:val="16"/>
          <w:szCs w:val="16"/>
          <w:lang w:eastAsia="cs-CZ"/>
        </w:rPr>
        <w:lastRenderedPageBreak/>
        <w:t>Zdroj: Věstník veřejných zakázek, výpočty CEEC Research</w:t>
      </w:r>
    </w:p>
    <w:p w:rsidR="00CC5CDA" w:rsidRDefault="00CC5CDA" w:rsidP="00773F91">
      <w:pPr>
        <w:spacing w:after="0" w:line="360" w:lineRule="auto"/>
        <w:jc w:val="both"/>
        <w:rPr>
          <w:rFonts w:ascii="Arial" w:hAnsi="Arial" w:cs="Arial"/>
        </w:rPr>
      </w:pPr>
    </w:p>
    <w:p w:rsidR="00CC5CDA" w:rsidRDefault="00CC5CDA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3C69F9">
        <w:rPr>
          <w:rFonts w:ascii="Arial" w:hAnsi="Arial" w:cs="Arial"/>
        </w:rPr>
        <w:t>Z výše uvedených výb</w:t>
      </w:r>
      <w:r w:rsidR="006977C9">
        <w:rPr>
          <w:rFonts w:ascii="Arial" w:hAnsi="Arial" w:cs="Arial"/>
        </w:rPr>
        <w:t>ěrových řízení již byly</w:t>
      </w:r>
      <w:r w:rsidR="00A06C3A">
        <w:rPr>
          <w:rFonts w:ascii="Arial" w:hAnsi="Arial" w:cs="Arial"/>
        </w:rPr>
        <w:t xml:space="preserve"> veřejnými </w:t>
      </w:r>
      <w:r>
        <w:rPr>
          <w:rFonts w:ascii="Arial" w:hAnsi="Arial" w:cs="Arial"/>
        </w:rPr>
        <w:t>investory</w:t>
      </w:r>
      <w:r w:rsidR="006977C9">
        <w:rPr>
          <w:rFonts w:ascii="Arial" w:hAnsi="Arial" w:cs="Arial"/>
        </w:rPr>
        <w:t xml:space="preserve"> dvě pětiny</w:t>
      </w:r>
      <w:r w:rsidR="007F79DE">
        <w:rPr>
          <w:rFonts w:ascii="Arial" w:hAnsi="Arial" w:cs="Arial"/>
        </w:rPr>
        <w:t xml:space="preserve"> </w:t>
      </w:r>
      <w:r w:rsidR="006977C9">
        <w:rPr>
          <w:rFonts w:ascii="Arial" w:hAnsi="Arial" w:cs="Arial"/>
        </w:rPr>
        <w:t>(41</w:t>
      </w:r>
      <w:r w:rsidRPr="003C69F9">
        <w:rPr>
          <w:rFonts w:ascii="Arial" w:hAnsi="Arial" w:cs="Arial"/>
        </w:rPr>
        <w:t xml:space="preserve"> procent</w:t>
      </w:r>
      <w:r w:rsidR="006977C9">
        <w:rPr>
          <w:rFonts w:ascii="Arial" w:hAnsi="Arial" w:cs="Arial"/>
        </w:rPr>
        <w:t>) ukončeny a zadány</w:t>
      </w:r>
      <w:r w:rsidRPr="003C69F9">
        <w:rPr>
          <w:rFonts w:ascii="Arial" w:hAnsi="Arial" w:cs="Arial"/>
        </w:rPr>
        <w:t xml:space="preserve"> konkrétní</w:t>
      </w:r>
      <w:r w:rsidR="00F10286">
        <w:rPr>
          <w:rFonts w:ascii="Arial" w:hAnsi="Arial" w:cs="Arial"/>
        </w:rPr>
        <w:t xml:space="preserve"> stavební firmě</w:t>
      </w:r>
      <w:r w:rsidR="006977C9">
        <w:rPr>
          <w:rFonts w:ascii="Arial" w:hAnsi="Arial" w:cs="Arial"/>
        </w:rPr>
        <w:t xml:space="preserve">, což </w:t>
      </w:r>
      <w:r w:rsidRPr="003C69F9">
        <w:rPr>
          <w:rFonts w:ascii="Arial" w:hAnsi="Arial" w:cs="Arial"/>
        </w:rPr>
        <w:t>z</w:t>
      </w:r>
      <w:r w:rsidR="00F10286">
        <w:rPr>
          <w:rFonts w:ascii="Arial" w:hAnsi="Arial" w:cs="Arial"/>
        </w:rPr>
        <w:t xml:space="preserve"> celkového objemu </w:t>
      </w:r>
      <w:r w:rsidR="006977C9">
        <w:rPr>
          <w:rFonts w:ascii="Arial" w:hAnsi="Arial" w:cs="Arial"/>
        </w:rPr>
        <w:t>investic představuje 29</w:t>
      </w:r>
      <w:r w:rsidR="00A75E6F">
        <w:rPr>
          <w:rFonts w:ascii="Arial" w:hAnsi="Arial" w:cs="Arial"/>
        </w:rPr>
        <w:t xml:space="preserve"> procent</w:t>
      </w:r>
      <w:r w:rsidR="00F10286">
        <w:rPr>
          <w:rFonts w:ascii="Arial" w:hAnsi="Arial" w:cs="Arial"/>
        </w:rPr>
        <w:t>. Původní vypsan</w:t>
      </w:r>
      <w:r w:rsidR="006977C9">
        <w:rPr>
          <w:rFonts w:ascii="Arial" w:hAnsi="Arial" w:cs="Arial"/>
        </w:rPr>
        <w:t>á hodnota těchto zakázek byla 21,5</w:t>
      </w:r>
      <w:r w:rsidR="00F10286">
        <w:rPr>
          <w:rFonts w:ascii="Arial" w:hAnsi="Arial" w:cs="Arial"/>
        </w:rPr>
        <w:t xml:space="preserve"> miliardy korun, a</w:t>
      </w:r>
      <w:r w:rsidRPr="003C69F9">
        <w:rPr>
          <w:rFonts w:ascii="Arial" w:hAnsi="Arial" w:cs="Arial"/>
        </w:rPr>
        <w:t>však</w:t>
      </w:r>
      <w:r w:rsidR="00F10286">
        <w:rPr>
          <w:rFonts w:ascii="Arial" w:hAnsi="Arial" w:cs="Arial"/>
        </w:rPr>
        <w:t xml:space="preserve"> reálně</w:t>
      </w:r>
      <w:r w:rsidRPr="003C69F9">
        <w:rPr>
          <w:rFonts w:ascii="Arial" w:hAnsi="Arial" w:cs="Arial"/>
        </w:rPr>
        <w:t xml:space="preserve"> </w:t>
      </w:r>
      <w:r w:rsidR="00F10286">
        <w:rPr>
          <w:rFonts w:ascii="Arial" w:hAnsi="Arial" w:cs="Arial"/>
        </w:rPr>
        <w:t>b</w:t>
      </w:r>
      <w:r w:rsidR="006977C9">
        <w:rPr>
          <w:rFonts w:ascii="Arial" w:hAnsi="Arial" w:cs="Arial"/>
        </w:rPr>
        <w:t>yly tyto zakázky soutěženy za 17,9</w:t>
      </w:r>
      <w:r w:rsidR="00B05A16">
        <w:rPr>
          <w:rFonts w:ascii="Arial" w:hAnsi="Arial" w:cs="Arial"/>
        </w:rPr>
        <w:t xml:space="preserve"> miliard</w:t>
      </w:r>
      <w:r w:rsidR="006977C9">
        <w:rPr>
          <w:rFonts w:ascii="Arial" w:hAnsi="Arial" w:cs="Arial"/>
        </w:rPr>
        <w:t xml:space="preserve"> korun, tedy bezmála</w:t>
      </w:r>
      <w:r w:rsidR="007904DE">
        <w:rPr>
          <w:rFonts w:ascii="Arial" w:hAnsi="Arial" w:cs="Arial"/>
        </w:rPr>
        <w:t xml:space="preserve"> o</w:t>
      </w:r>
      <w:r w:rsidR="00B05A16">
        <w:rPr>
          <w:rFonts w:ascii="Arial" w:hAnsi="Arial" w:cs="Arial"/>
        </w:rPr>
        <w:t xml:space="preserve"> pětinu</w:t>
      </w:r>
      <w:r w:rsidR="007904DE">
        <w:rPr>
          <w:rFonts w:ascii="Arial" w:hAnsi="Arial" w:cs="Arial"/>
        </w:rPr>
        <w:t xml:space="preserve"> </w:t>
      </w:r>
      <w:r w:rsidR="00B05A16">
        <w:rPr>
          <w:rFonts w:ascii="Arial" w:hAnsi="Arial" w:cs="Arial"/>
        </w:rPr>
        <w:t>(</w:t>
      </w:r>
      <w:r w:rsidR="006977C9">
        <w:rPr>
          <w:rFonts w:ascii="Arial" w:hAnsi="Arial" w:cs="Arial"/>
        </w:rPr>
        <w:t>17</w:t>
      </w:r>
      <w:r w:rsidRPr="003C69F9">
        <w:rPr>
          <w:rFonts w:ascii="Arial" w:hAnsi="Arial" w:cs="Arial"/>
        </w:rPr>
        <w:t xml:space="preserve"> procent</w:t>
      </w:r>
      <w:r w:rsidR="00B05A16">
        <w:rPr>
          <w:rFonts w:ascii="Arial" w:hAnsi="Arial" w:cs="Arial"/>
        </w:rPr>
        <w:t>)</w:t>
      </w:r>
      <w:r w:rsidR="00F10286">
        <w:rPr>
          <w:rFonts w:ascii="Arial" w:hAnsi="Arial" w:cs="Arial"/>
        </w:rPr>
        <w:t xml:space="preserve"> méně. </w:t>
      </w:r>
      <w:r w:rsidRPr="003C69F9">
        <w:rPr>
          <w:rFonts w:ascii="Arial" w:hAnsi="Arial" w:cs="Arial"/>
        </w:rPr>
        <w:t>Po odečtení zadanýc</w:t>
      </w:r>
      <w:r w:rsidR="006977C9">
        <w:rPr>
          <w:rFonts w:ascii="Arial" w:hAnsi="Arial" w:cs="Arial"/>
        </w:rPr>
        <w:t xml:space="preserve">h a zrušených zakázek </w:t>
      </w:r>
      <w:r w:rsidRPr="003C69F9">
        <w:rPr>
          <w:rFonts w:ascii="Arial" w:hAnsi="Arial" w:cs="Arial"/>
        </w:rPr>
        <w:t>zbývají v sy</w:t>
      </w:r>
      <w:r w:rsidR="00B05A16">
        <w:rPr>
          <w:rFonts w:ascii="Arial" w:hAnsi="Arial" w:cs="Arial"/>
        </w:rPr>
        <w:t>stému je</w:t>
      </w:r>
      <w:r w:rsidR="006977C9">
        <w:rPr>
          <w:rFonts w:ascii="Arial" w:hAnsi="Arial" w:cs="Arial"/>
        </w:rPr>
        <w:t>ště výběrová řízení v hodnotě 49</w:t>
      </w:r>
      <w:r w:rsidR="00F10286">
        <w:rPr>
          <w:rFonts w:ascii="Arial" w:hAnsi="Arial" w:cs="Arial"/>
        </w:rPr>
        <w:t>,1</w:t>
      </w:r>
      <w:r w:rsidRPr="003C69F9">
        <w:rPr>
          <w:rFonts w:ascii="Arial" w:hAnsi="Arial" w:cs="Arial"/>
        </w:rPr>
        <w:t xml:space="preserve"> miliard</w:t>
      </w:r>
      <w:r w:rsidR="00B05A16">
        <w:rPr>
          <w:rFonts w:ascii="Arial" w:hAnsi="Arial" w:cs="Arial"/>
        </w:rPr>
        <w:t>y</w:t>
      </w:r>
      <w:r w:rsidR="006977C9">
        <w:rPr>
          <w:rFonts w:ascii="Arial" w:hAnsi="Arial" w:cs="Arial"/>
        </w:rPr>
        <w:t xml:space="preserve"> korun.</w:t>
      </w:r>
    </w:p>
    <w:p w:rsidR="00CC5CDA" w:rsidRDefault="00CC5CDA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7265CC" w:rsidRDefault="00DA1CE5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Konkré</w:t>
      </w:r>
      <w:r w:rsidR="00E66DD0">
        <w:rPr>
          <w:rFonts w:ascii="Arial" w:hAnsi="Arial" w:cs="Arial"/>
          <w:color w:val="000000" w:themeColor="text1"/>
        </w:rPr>
        <w:t xml:space="preserve">tním </w:t>
      </w:r>
      <w:r w:rsidR="00971B42">
        <w:rPr>
          <w:rFonts w:ascii="Arial" w:hAnsi="Arial" w:cs="Arial"/>
          <w:color w:val="000000" w:themeColor="text1"/>
        </w:rPr>
        <w:t>dod</w:t>
      </w:r>
      <w:r w:rsidR="00F10286">
        <w:rPr>
          <w:rFonts w:ascii="Arial" w:hAnsi="Arial" w:cs="Arial"/>
          <w:color w:val="000000" w:themeColor="text1"/>
        </w:rPr>
        <w:t>a</w:t>
      </w:r>
      <w:r w:rsidR="00A06C3A">
        <w:rPr>
          <w:rFonts w:ascii="Arial" w:hAnsi="Arial" w:cs="Arial"/>
          <w:color w:val="000000" w:themeColor="text1"/>
        </w:rPr>
        <w:t>vatelům bylo v průběhu prvních sedmi měsíců roku 2016 zadáno 2381</w:t>
      </w:r>
      <w:r w:rsidR="00C537D8">
        <w:rPr>
          <w:rFonts w:ascii="Arial" w:hAnsi="Arial" w:cs="Arial"/>
          <w:color w:val="000000" w:themeColor="text1"/>
        </w:rPr>
        <w:t xml:space="preserve"> stavebních</w:t>
      </w:r>
      <w:r>
        <w:rPr>
          <w:rFonts w:ascii="Arial" w:hAnsi="Arial" w:cs="Arial"/>
          <w:color w:val="000000" w:themeColor="text1"/>
        </w:rPr>
        <w:t xml:space="preserve"> zakázek</w:t>
      </w:r>
      <w:r w:rsidR="005B65D7">
        <w:rPr>
          <w:rFonts w:ascii="Arial" w:hAnsi="Arial" w:cs="Arial"/>
          <w:color w:val="000000" w:themeColor="text1"/>
        </w:rPr>
        <w:t xml:space="preserve"> v</w:t>
      </w:r>
      <w:r w:rsidR="00A06C3A">
        <w:rPr>
          <w:rFonts w:ascii="Arial" w:hAnsi="Arial" w:cs="Arial"/>
          <w:color w:val="000000" w:themeColor="text1"/>
        </w:rPr>
        <w:t xml:space="preserve"> celkové hodnotě 42,7</w:t>
      </w:r>
      <w:r w:rsidR="00E66DD0">
        <w:rPr>
          <w:rFonts w:ascii="Arial" w:hAnsi="Arial" w:cs="Arial"/>
          <w:color w:val="000000" w:themeColor="text1"/>
        </w:rPr>
        <w:t xml:space="preserve"> miliardy korun</w:t>
      </w:r>
      <w:r w:rsidR="00F10286">
        <w:rPr>
          <w:rFonts w:ascii="Arial" w:hAnsi="Arial" w:cs="Arial"/>
          <w:color w:val="000000" w:themeColor="text1"/>
        </w:rPr>
        <w:t xml:space="preserve">. To </w:t>
      </w:r>
      <w:r w:rsidR="00AF6E92">
        <w:rPr>
          <w:rFonts w:ascii="Arial" w:hAnsi="Arial" w:cs="Arial"/>
          <w:color w:val="000000" w:themeColor="text1"/>
        </w:rPr>
        <w:t>v obou sledovaných kritériích</w:t>
      </w:r>
      <w:r w:rsidR="00AD3926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představuje v </w:t>
      </w:r>
      <w:r w:rsidR="00E66DD0">
        <w:rPr>
          <w:rFonts w:ascii="Arial" w:hAnsi="Arial" w:cs="Arial"/>
          <w:color w:val="000000" w:themeColor="text1"/>
        </w:rPr>
        <w:t>meziročním srovnání</w:t>
      </w:r>
      <w:r w:rsidR="00A06C3A">
        <w:rPr>
          <w:rFonts w:ascii="Arial" w:hAnsi="Arial" w:cs="Arial"/>
          <w:color w:val="000000" w:themeColor="text1"/>
        </w:rPr>
        <w:t xml:space="preserve"> propad o 28,2, respektive 40 procent</w:t>
      </w:r>
      <w:r w:rsidR="006A2856">
        <w:rPr>
          <w:rFonts w:ascii="Arial" w:hAnsi="Arial" w:cs="Arial"/>
          <w:color w:val="000000" w:themeColor="text1"/>
        </w:rPr>
        <w:t xml:space="preserve">. </w:t>
      </w:r>
      <w:r w:rsidR="00922AEB" w:rsidRPr="003C69F9">
        <w:rPr>
          <w:rFonts w:ascii="Arial" w:hAnsi="Arial" w:cs="Arial"/>
        </w:rPr>
        <w:t xml:space="preserve">Některá zadávací řízení stále </w:t>
      </w:r>
      <w:r w:rsidR="001066A4">
        <w:rPr>
          <w:rFonts w:ascii="Arial" w:hAnsi="Arial" w:cs="Arial"/>
        </w:rPr>
        <w:t>probíhají</w:t>
      </w:r>
      <w:r w:rsidR="00922AEB" w:rsidRPr="003C69F9">
        <w:rPr>
          <w:rFonts w:ascii="Arial" w:hAnsi="Arial" w:cs="Arial"/>
        </w:rPr>
        <w:t>, a proto lze očekávat, že v dalších měsících dojde ještě k aktualizaci a upřesnění dat.</w:t>
      </w:r>
    </w:p>
    <w:p w:rsidR="00922AEB" w:rsidRDefault="00922AEB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  <w:r w:rsidRPr="0039560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</w:t>
      </w:r>
      <w:r w:rsidR="0041710E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í o zadání zakázky v letech 2015 až 2016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B265DF" w:rsidTr="003A200E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Stavební zakázky</w:t>
            </w:r>
          </w:p>
        </w:tc>
        <w:tc>
          <w:tcPr>
            <w:tcW w:w="3223" w:type="dxa"/>
            <w:gridSpan w:val="3"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B265DF" w:rsidTr="003A200E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B265DF" w:rsidTr="003A200E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1 086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+12,0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21 323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-7,6</w:t>
            </w:r>
          </w:p>
        </w:tc>
      </w:tr>
      <w:tr w:rsidR="00B265DF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1 584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-2,9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34 751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+6,7</w:t>
            </w:r>
          </w:p>
        </w:tc>
      </w:tr>
      <w:tr w:rsidR="00B265DF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1 889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+10,1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36 909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+10,2</w:t>
            </w:r>
          </w:p>
        </w:tc>
      </w:tr>
      <w:tr w:rsidR="00B265DF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1 496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+6,6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21 770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-24,0</w:t>
            </w:r>
          </w:p>
        </w:tc>
      </w:tr>
      <w:tr w:rsidR="00B265DF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6 055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+5,8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114 753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-2,6</w:t>
            </w:r>
          </w:p>
        </w:tc>
      </w:tr>
      <w:tr w:rsidR="00AC0938" w:rsidTr="003A200E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AC0938" w:rsidRPr="00B265DF" w:rsidRDefault="009A6358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C0938" w:rsidRPr="00AC0938" w:rsidRDefault="00AC0938" w:rsidP="00AC09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C093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AC0938" w:rsidRPr="00AC0938" w:rsidRDefault="00AC0938" w:rsidP="00AC09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C093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693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C0938" w:rsidRPr="00AC0938" w:rsidRDefault="00AC0938" w:rsidP="00AC093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AC0938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AC0938" w:rsidRPr="00AC0938" w:rsidRDefault="00AC0938" w:rsidP="00AC09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C093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-36,2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AC0938" w:rsidRPr="00AC0938" w:rsidRDefault="00AC0938" w:rsidP="00AC09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C093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13 015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0938" w:rsidRPr="00AC0938" w:rsidRDefault="00AC0938" w:rsidP="00AC093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AC0938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AC0938" w:rsidRPr="00AC0938" w:rsidRDefault="00AC0938" w:rsidP="00AC09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C093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-39,0</w:t>
            </w:r>
          </w:p>
        </w:tc>
      </w:tr>
      <w:tr w:rsidR="009A6358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9A6358" w:rsidRPr="00B265DF" w:rsidRDefault="009A6358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6358" w:rsidRPr="009A6358" w:rsidRDefault="009A6358" w:rsidP="009A635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9A635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9A6358" w:rsidRPr="009A6358" w:rsidRDefault="009A6358" w:rsidP="009A63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9A635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1 208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A6358" w:rsidRPr="009A6358" w:rsidRDefault="009A6358" w:rsidP="009A635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9A6358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9A6358" w:rsidRPr="009A6358" w:rsidRDefault="009A6358" w:rsidP="009A63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9A635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-23,7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9A6358" w:rsidRPr="009A6358" w:rsidRDefault="009A6358" w:rsidP="009A63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9A635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20 811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9A6358" w:rsidRPr="009A6358" w:rsidRDefault="009A6358" w:rsidP="009A635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9A6358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9A6358" w:rsidRPr="009A6358" w:rsidRDefault="009A6358" w:rsidP="009A63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9A635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-40,1</w:t>
            </w:r>
          </w:p>
        </w:tc>
      </w:tr>
      <w:tr w:rsidR="00DC0FEB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DC0FEB" w:rsidRPr="00B265DF" w:rsidRDefault="00DC0FEB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0FEB" w:rsidRPr="00DC0FEB" w:rsidRDefault="00DC0FEB" w:rsidP="00DC0FEB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DC0FEB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Leden až červenec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DC0FEB" w:rsidRPr="00DC0FEB" w:rsidRDefault="00DC0FEB" w:rsidP="00DC0F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DC0FEB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2 381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C0FEB" w:rsidRPr="00DC0FEB" w:rsidRDefault="00DC0FEB" w:rsidP="00DC0F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DC0FEB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DC0FEB" w:rsidRPr="00DC0FEB" w:rsidRDefault="00DC0FEB" w:rsidP="00DC0F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DC0FEB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-28,2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DC0FEB" w:rsidRPr="00DC0FEB" w:rsidRDefault="00DC0FEB" w:rsidP="00DC0F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DC0FEB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42 676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C0FEB" w:rsidRPr="00DC0FEB" w:rsidRDefault="00DC0FEB" w:rsidP="00DC0F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DC0FEB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DC0FEB" w:rsidRPr="00DC0FEB" w:rsidRDefault="00DC0FEB" w:rsidP="00DC0F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DC0FEB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-40,0</w:t>
            </w:r>
          </w:p>
        </w:tc>
      </w:tr>
    </w:tbl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395602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395602" w:rsidRDefault="00395602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8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DC4B47" w:rsidRPr="00DC4B47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6C7464" w:rsidRDefault="006C7464" w:rsidP="006A6C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t>Kontakt pro média:</w:t>
      </w: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br/>
      </w:r>
      <w:r w:rsidRPr="002603EC">
        <w:rPr>
          <w:rFonts w:ascii="Arial" w:hAnsi="Arial" w:cs="Arial"/>
          <w:color w:val="000000" w:themeColor="text1"/>
          <w:lang w:val="sk-SK"/>
        </w:rPr>
        <w:t xml:space="preserve">Alena </w:t>
      </w:r>
      <w:r w:rsidR="00B718C2" w:rsidRPr="002603EC">
        <w:rPr>
          <w:rFonts w:ascii="Arial" w:hAnsi="Arial" w:cs="Arial"/>
          <w:color w:val="000000" w:themeColor="text1"/>
          <w:lang w:val="sk-SK"/>
        </w:rPr>
        <w:t>Bradáčová</w:t>
      </w:r>
      <w:r w:rsidRPr="002603EC">
        <w:rPr>
          <w:rFonts w:ascii="Arial" w:hAnsi="Arial" w:cs="Arial"/>
          <w:color w:val="000000" w:themeColor="text1"/>
          <w:lang w:val="sk-SK"/>
        </w:rPr>
        <w:br/>
        <w:t>PR &amp; Communication Director</w:t>
      </w:r>
      <w:r w:rsidRPr="002603EC">
        <w:rPr>
          <w:rFonts w:ascii="Arial" w:hAnsi="Arial" w:cs="Arial"/>
          <w:color w:val="000000" w:themeColor="text1"/>
          <w:lang w:val="sk-SK"/>
        </w:rPr>
        <w:br/>
      </w:r>
      <w:r w:rsidR="00B718C2" w:rsidRPr="002603EC">
        <w:rPr>
          <w:rFonts w:ascii="Arial" w:hAnsi="Arial" w:cs="Arial"/>
          <w:color w:val="000000" w:themeColor="text1"/>
          <w:lang w:val="sk-SK"/>
        </w:rPr>
        <w:t>CEEC Research</w:t>
      </w:r>
      <w:r w:rsidR="00B718C2" w:rsidRPr="002603EC">
        <w:rPr>
          <w:rFonts w:ascii="Arial" w:hAnsi="Arial" w:cs="Arial"/>
          <w:color w:val="000000" w:themeColor="text1"/>
          <w:lang w:val="sk-SK"/>
        </w:rPr>
        <w:br/>
        <w:t>E-mail: bradacova</w:t>
      </w:r>
      <w:r w:rsidRPr="002603EC">
        <w:rPr>
          <w:rFonts w:ascii="Arial" w:hAnsi="Arial" w:cs="Arial"/>
          <w:color w:val="000000" w:themeColor="text1"/>
          <w:lang w:val="sk-SK"/>
        </w:rPr>
        <w:t>@ceec.eu</w:t>
      </w:r>
      <w:r w:rsidRPr="002603EC">
        <w:rPr>
          <w:rFonts w:ascii="Arial" w:hAnsi="Arial" w:cs="Arial"/>
          <w:color w:val="000000" w:themeColor="text1"/>
          <w:lang w:val="sk-SK"/>
        </w:rPr>
        <w:br/>
        <w:t>Tel.: +420 777 299</w:t>
      </w:r>
      <w:r w:rsidR="005F0F7B" w:rsidRPr="002603EC">
        <w:rPr>
          <w:rFonts w:ascii="Arial" w:hAnsi="Arial" w:cs="Arial"/>
          <w:color w:val="000000" w:themeColor="text1"/>
          <w:lang w:val="sk-SK"/>
        </w:rPr>
        <w:t> </w:t>
      </w:r>
      <w:r w:rsidRPr="002603EC">
        <w:rPr>
          <w:rFonts w:ascii="Arial" w:hAnsi="Arial" w:cs="Arial"/>
          <w:color w:val="000000" w:themeColor="text1"/>
          <w:lang w:val="sk-SK"/>
        </w:rPr>
        <w:t>790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CEEC Research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2005 a od té doby bezplatně poskytuje studie o aktuálním stavu a očekávaném vývoji v těchto segmentech v deseti zemích střední a východní Evropy. Všechny studie a analýzy CEEC Research jsou založen</w:t>
      </w:r>
      <w:r w:rsidR="007977DF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Research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navíc k pravidelným a bezplatným analýzám stavebního, projektového, d</w:t>
      </w:r>
      <w:r w:rsidR="00A906AF">
        <w:rPr>
          <w:rFonts w:ascii="Arial" w:hAnsi="Arial" w:cs="Arial"/>
          <w:i/>
          <w:color w:val="000000" w:themeColor="text1"/>
          <w:sz w:val="16"/>
          <w:szCs w:val="16"/>
        </w:rPr>
        <w:t>eveloperského, strojírenského a 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veřejného sektoru také organizuje 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zaměřené konference, kterých se účastní generální ředitelé nejvýznamnějš</w:t>
      </w:r>
      <w:r w:rsidR="006A23EE" w:rsidRPr="002603EC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představiteli státu vybraných zemí. 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9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2A8E" w:rsidRDefault="00F12A8E" w:rsidP="00A76E50">
      <w:pPr>
        <w:spacing w:after="0" w:line="240" w:lineRule="auto"/>
      </w:pPr>
      <w:r>
        <w:separator/>
      </w:r>
    </w:p>
  </w:endnote>
  <w:endnote w:type="continuationSeparator" w:id="0">
    <w:p w:rsidR="00F12A8E" w:rsidRDefault="00F12A8E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anmar Text">
    <w:altName w:val="Times New Roman"/>
    <w:charset w:val="00"/>
    <w:family w:val="swiss"/>
    <w:pitch w:val="variable"/>
    <w:sig w:usb0="80000003" w:usb1="00000000" w:usb2="000004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2A8E" w:rsidRDefault="00F12A8E" w:rsidP="00A76E50">
      <w:pPr>
        <w:spacing w:after="0" w:line="240" w:lineRule="auto"/>
      </w:pPr>
      <w:r>
        <w:separator/>
      </w:r>
    </w:p>
  </w:footnote>
  <w:footnote w:type="continuationSeparator" w:id="0">
    <w:p w:rsidR="00F12A8E" w:rsidRDefault="00F12A8E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337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33337" w:rsidRDefault="00933337" w:rsidP="0042388F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933337" w:rsidRPr="00AC2D6D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933337" w:rsidRDefault="0093333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E1033"/>
    <w:multiLevelType w:val="hybridMultilevel"/>
    <w:tmpl w:val="DE4822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BA0C8F"/>
    <w:multiLevelType w:val="hybridMultilevel"/>
    <w:tmpl w:val="5EAC54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DD0778"/>
    <w:multiLevelType w:val="hybridMultilevel"/>
    <w:tmpl w:val="55C032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F548CA"/>
    <w:multiLevelType w:val="hybridMultilevel"/>
    <w:tmpl w:val="547A38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257"/>
    <w:rsid w:val="00002781"/>
    <w:rsid w:val="00003552"/>
    <w:rsid w:val="000039CF"/>
    <w:rsid w:val="00003FE0"/>
    <w:rsid w:val="0000424D"/>
    <w:rsid w:val="000110D5"/>
    <w:rsid w:val="00012CB9"/>
    <w:rsid w:val="00016986"/>
    <w:rsid w:val="0002357B"/>
    <w:rsid w:val="000243CB"/>
    <w:rsid w:val="00027656"/>
    <w:rsid w:val="0002793E"/>
    <w:rsid w:val="00030F20"/>
    <w:rsid w:val="0003155E"/>
    <w:rsid w:val="00034237"/>
    <w:rsid w:val="00040AF2"/>
    <w:rsid w:val="0004318D"/>
    <w:rsid w:val="000431B3"/>
    <w:rsid w:val="00052956"/>
    <w:rsid w:val="00053DE6"/>
    <w:rsid w:val="00053FEE"/>
    <w:rsid w:val="00055D25"/>
    <w:rsid w:val="00055FC7"/>
    <w:rsid w:val="000601B9"/>
    <w:rsid w:val="000633FF"/>
    <w:rsid w:val="00064569"/>
    <w:rsid w:val="0006538F"/>
    <w:rsid w:val="00067C5F"/>
    <w:rsid w:val="00072FDF"/>
    <w:rsid w:val="00072FE8"/>
    <w:rsid w:val="00073FC5"/>
    <w:rsid w:val="00076EE1"/>
    <w:rsid w:val="00077A03"/>
    <w:rsid w:val="000803AD"/>
    <w:rsid w:val="00080FA0"/>
    <w:rsid w:val="000853CA"/>
    <w:rsid w:val="00092923"/>
    <w:rsid w:val="0009385E"/>
    <w:rsid w:val="00093D49"/>
    <w:rsid w:val="000957C6"/>
    <w:rsid w:val="000A03AB"/>
    <w:rsid w:val="000A0C73"/>
    <w:rsid w:val="000A2E0E"/>
    <w:rsid w:val="000A593D"/>
    <w:rsid w:val="000B09D7"/>
    <w:rsid w:val="000B0EFB"/>
    <w:rsid w:val="000B1956"/>
    <w:rsid w:val="000B2314"/>
    <w:rsid w:val="000B3A8B"/>
    <w:rsid w:val="000B5DD2"/>
    <w:rsid w:val="000C0093"/>
    <w:rsid w:val="000C079A"/>
    <w:rsid w:val="000C2B3C"/>
    <w:rsid w:val="000C4278"/>
    <w:rsid w:val="000C5911"/>
    <w:rsid w:val="000C7B62"/>
    <w:rsid w:val="000D031A"/>
    <w:rsid w:val="000D3395"/>
    <w:rsid w:val="000D45D3"/>
    <w:rsid w:val="000D5EC9"/>
    <w:rsid w:val="000E0FE0"/>
    <w:rsid w:val="000E13CB"/>
    <w:rsid w:val="000E18ED"/>
    <w:rsid w:val="000E2F47"/>
    <w:rsid w:val="000E620E"/>
    <w:rsid w:val="000E71B9"/>
    <w:rsid w:val="000F4820"/>
    <w:rsid w:val="000F58C9"/>
    <w:rsid w:val="000F5D71"/>
    <w:rsid w:val="001037D9"/>
    <w:rsid w:val="00104140"/>
    <w:rsid w:val="00104FFE"/>
    <w:rsid w:val="00105B57"/>
    <w:rsid w:val="00106389"/>
    <w:rsid w:val="001066A4"/>
    <w:rsid w:val="00110295"/>
    <w:rsid w:val="001111BA"/>
    <w:rsid w:val="001131DD"/>
    <w:rsid w:val="00113FDE"/>
    <w:rsid w:val="00116FFB"/>
    <w:rsid w:val="00120111"/>
    <w:rsid w:val="001210D4"/>
    <w:rsid w:val="00121151"/>
    <w:rsid w:val="00122E6D"/>
    <w:rsid w:val="00125253"/>
    <w:rsid w:val="0012555E"/>
    <w:rsid w:val="00127951"/>
    <w:rsid w:val="00130900"/>
    <w:rsid w:val="001346AF"/>
    <w:rsid w:val="001350E0"/>
    <w:rsid w:val="001354F4"/>
    <w:rsid w:val="00135B19"/>
    <w:rsid w:val="00140F9C"/>
    <w:rsid w:val="00143695"/>
    <w:rsid w:val="001536EE"/>
    <w:rsid w:val="001566B9"/>
    <w:rsid w:val="00157F57"/>
    <w:rsid w:val="00161487"/>
    <w:rsid w:val="0016567C"/>
    <w:rsid w:val="00166DEA"/>
    <w:rsid w:val="00172C66"/>
    <w:rsid w:val="00180560"/>
    <w:rsid w:val="001854A9"/>
    <w:rsid w:val="0018743F"/>
    <w:rsid w:val="00187B1C"/>
    <w:rsid w:val="00196346"/>
    <w:rsid w:val="0019645D"/>
    <w:rsid w:val="001A281A"/>
    <w:rsid w:val="001A6A6E"/>
    <w:rsid w:val="001B3744"/>
    <w:rsid w:val="001B76D5"/>
    <w:rsid w:val="001C6F33"/>
    <w:rsid w:val="001C7E05"/>
    <w:rsid w:val="001D014A"/>
    <w:rsid w:val="001D063E"/>
    <w:rsid w:val="001D0C46"/>
    <w:rsid w:val="001D36EB"/>
    <w:rsid w:val="001D5798"/>
    <w:rsid w:val="001D649E"/>
    <w:rsid w:val="001D7988"/>
    <w:rsid w:val="001D7AEC"/>
    <w:rsid w:val="001E446E"/>
    <w:rsid w:val="001E715E"/>
    <w:rsid w:val="001F0196"/>
    <w:rsid w:val="001F128B"/>
    <w:rsid w:val="001F22BC"/>
    <w:rsid w:val="001F31BD"/>
    <w:rsid w:val="00200D14"/>
    <w:rsid w:val="002021AC"/>
    <w:rsid w:val="002071C8"/>
    <w:rsid w:val="00211533"/>
    <w:rsid w:val="00212725"/>
    <w:rsid w:val="00215C0D"/>
    <w:rsid w:val="00223578"/>
    <w:rsid w:val="002253BD"/>
    <w:rsid w:val="002262A5"/>
    <w:rsid w:val="0023367D"/>
    <w:rsid w:val="00233D6F"/>
    <w:rsid w:val="002353AC"/>
    <w:rsid w:val="00237274"/>
    <w:rsid w:val="00237E98"/>
    <w:rsid w:val="0024732A"/>
    <w:rsid w:val="00247E30"/>
    <w:rsid w:val="00253B0D"/>
    <w:rsid w:val="00253FC8"/>
    <w:rsid w:val="00255827"/>
    <w:rsid w:val="002560EF"/>
    <w:rsid w:val="00257FF1"/>
    <w:rsid w:val="002603EC"/>
    <w:rsid w:val="00260DD4"/>
    <w:rsid w:val="0026229F"/>
    <w:rsid w:val="00263565"/>
    <w:rsid w:val="0026597A"/>
    <w:rsid w:val="002678EB"/>
    <w:rsid w:val="00271171"/>
    <w:rsid w:val="00275AD4"/>
    <w:rsid w:val="002818F3"/>
    <w:rsid w:val="00286E6D"/>
    <w:rsid w:val="0029094B"/>
    <w:rsid w:val="0029141A"/>
    <w:rsid w:val="0029157C"/>
    <w:rsid w:val="00291BA0"/>
    <w:rsid w:val="00293553"/>
    <w:rsid w:val="002943A5"/>
    <w:rsid w:val="00294841"/>
    <w:rsid w:val="002A05C0"/>
    <w:rsid w:val="002A0D8C"/>
    <w:rsid w:val="002A2466"/>
    <w:rsid w:val="002A59E2"/>
    <w:rsid w:val="002A6CC8"/>
    <w:rsid w:val="002A7D2C"/>
    <w:rsid w:val="002B11B5"/>
    <w:rsid w:val="002B1925"/>
    <w:rsid w:val="002B3053"/>
    <w:rsid w:val="002B69EB"/>
    <w:rsid w:val="002B7003"/>
    <w:rsid w:val="002C1116"/>
    <w:rsid w:val="002C1E4C"/>
    <w:rsid w:val="002C1F50"/>
    <w:rsid w:val="002C2C67"/>
    <w:rsid w:val="002C376E"/>
    <w:rsid w:val="002C5F1D"/>
    <w:rsid w:val="002C6870"/>
    <w:rsid w:val="002D00D5"/>
    <w:rsid w:val="002D1105"/>
    <w:rsid w:val="002D1D8C"/>
    <w:rsid w:val="002D245B"/>
    <w:rsid w:val="002E1B68"/>
    <w:rsid w:val="002E1CCD"/>
    <w:rsid w:val="002E6321"/>
    <w:rsid w:val="002F3B20"/>
    <w:rsid w:val="002F3CFF"/>
    <w:rsid w:val="002F4916"/>
    <w:rsid w:val="002F5151"/>
    <w:rsid w:val="002F5850"/>
    <w:rsid w:val="002F7E3F"/>
    <w:rsid w:val="003008A7"/>
    <w:rsid w:val="003014FD"/>
    <w:rsid w:val="003016AD"/>
    <w:rsid w:val="00311898"/>
    <w:rsid w:val="00311BF9"/>
    <w:rsid w:val="00315AA1"/>
    <w:rsid w:val="00317CBD"/>
    <w:rsid w:val="00320FF8"/>
    <w:rsid w:val="00324918"/>
    <w:rsid w:val="00325137"/>
    <w:rsid w:val="003267D4"/>
    <w:rsid w:val="00326977"/>
    <w:rsid w:val="00327098"/>
    <w:rsid w:val="00332EC1"/>
    <w:rsid w:val="00336791"/>
    <w:rsid w:val="003409B3"/>
    <w:rsid w:val="00341337"/>
    <w:rsid w:val="00343FE1"/>
    <w:rsid w:val="00345FAA"/>
    <w:rsid w:val="0034764A"/>
    <w:rsid w:val="00350B86"/>
    <w:rsid w:val="0035325A"/>
    <w:rsid w:val="00355142"/>
    <w:rsid w:val="003567AD"/>
    <w:rsid w:val="00357CBB"/>
    <w:rsid w:val="00360C25"/>
    <w:rsid w:val="00367B43"/>
    <w:rsid w:val="00370B08"/>
    <w:rsid w:val="00371EAB"/>
    <w:rsid w:val="00373643"/>
    <w:rsid w:val="003747F5"/>
    <w:rsid w:val="003756AA"/>
    <w:rsid w:val="00376974"/>
    <w:rsid w:val="00376E15"/>
    <w:rsid w:val="00383358"/>
    <w:rsid w:val="00387314"/>
    <w:rsid w:val="00387937"/>
    <w:rsid w:val="00390E15"/>
    <w:rsid w:val="003953D3"/>
    <w:rsid w:val="00395602"/>
    <w:rsid w:val="003964E1"/>
    <w:rsid w:val="003A02C1"/>
    <w:rsid w:val="003A14B6"/>
    <w:rsid w:val="003A181B"/>
    <w:rsid w:val="003A3434"/>
    <w:rsid w:val="003A4732"/>
    <w:rsid w:val="003A4FD1"/>
    <w:rsid w:val="003A6F3A"/>
    <w:rsid w:val="003A7A48"/>
    <w:rsid w:val="003A7E88"/>
    <w:rsid w:val="003B2226"/>
    <w:rsid w:val="003B24B6"/>
    <w:rsid w:val="003B2E18"/>
    <w:rsid w:val="003C0E99"/>
    <w:rsid w:val="003C2D22"/>
    <w:rsid w:val="003C3BC4"/>
    <w:rsid w:val="003C5FC8"/>
    <w:rsid w:val="003C69F9"/>
    <w:rsid w:val="003C795B"/>
    <w:rsid w:val="003D47EA"/>
    <w:rsid w:val="003D48F8"/>
    <w:rsid w:val="003D630D"/>
    <w:rsid w:val="003E0E24"/>
    <w:rsid w:val="003E19D7"/>
    <w:rsid w:val="003E3DE2"/>
    <w:rsid w:val="003E3F4A"/>
    <w:rsid w:val="003E40D1"/>
    <w:rsid w:val="003E77A1"/>
    <w:rsid w:val="003F1964"/>
    <w:rsid w:val="003F203A"/>
    <w:rsid w:val="003F59F4"/>
    <w:rsid w:val="003F7C6F"/>
    <w:rsid w:val="00402D9F"/>
    <w:rsid w:val="0041515B"/>
    <w:rsid w:val="0041710E"/>
    <w:rsid w:val="0042131A"/>
    <w:rsid w:val="0042388F"/>
    <w:rsid w:val="00426A92"/>
    <w:rsid w:val="004316C7"/>
    <w:rsid w:val="00433364"/>
    <w:rsid w:val="0043543D"/>
    <w:rsid w:val="004370C0"/>
    <w:rsid w:val="00437237"/>
    <w:rsid w:val="00437D6C"/>
    <w:rsid w:val="00441736"/>
    <w:rsid w:val="0044390B"/>
    <w:rsid w:val="00443F0A"/>
    <w:rsid w:val="00444A94"/>
    <w:rsid w:val="0044519F"/>
    <w:rsid w:val="004462F7"/>
    <w:rsid w:val="00446B31"/>
    <w:rsid w:val="00446BD0"/>
    <w:rsid w:val="0045037D"/>
    <w:rsid w:val="004503E6"/>
    <w:rsid w:val="00451891"/>
    <w:rsid w:val="00454A85"/>
    <w:rsid w:val="00460C42"/>
    <w:rsid w:val="0046114D"/>
    <w:rsid w:val="00461766"/>
    <w:rsid w:val="00466AB9"/>
    <w:rsid w:val="00471F4D"/>
    <w:rsid w:val="00475411"/>
    <w:rsid w:val="00476370"/>
    <w:rsid w:val="00476F5C"/>
    <w:rsid w:val="00477E8F"/>
    <w:rsid w:val="00480A99"/>
    <w:rsid w:val="00481DB4"/>
    <w:rsid w:val="004861FD"/>
    <w:rsid w:val="00490688"/>
    <w:rsid w:val="004907FF"/>
    <w:rsid w:val="00492AE9"/>
    <w:rsid w:val="00493E4C"/>
    <w:rsid w:val="00494BCC"/>
    <w:rsid w:val="00494EF8"/>
    <w:rsid w:val="00497993"/>
    <w:rsid w:val="004A0102"/>
    <w:rsid w:val="004A1A95"/>
    <w:rsid w:val="004A5258"/>
    <w:rsid w:val="004A545D"/>
    <w:rsid w:val="004A559E"/>
    <w:rsid w:val="004A714A"/>
    <w:rsid w:val="004B0D3D"/>
    <w:rsid w:val="004B21C6"/>
    <w:rsid w:val="004B2FEB"/>
    <w:rsid w:val="004B5A3E"/>
    <w:rsid w:val="004B6355"/>
    <w:rsid w:val="004C14E3"/>
    <w:rsid w:val="004C778E"/>
    <w:rsid w:val="004D3CE0"/>
    <w:rsid w:val="004D75BF"/>
    <w:rsid w:val="004E20ED"/>
    <w:rsid w:val="004E474E"/>
    <w:rsid w:val="004F1468"/>
    <w:rsid w:val="004F4146"/>
    <w:rsid w:val="004F5B25"/>
    <w:rsid w:val="004F5B5A"/>
    <w:rsid w:val="00504492"/>
    <w:rsid w:val="005065B9"/>
    <w:rsid w:val="005073A6"/>
    <w:rsid w:val="0051183B"/>
    <w:rsid w:val="00511B85"/>
    <w:rsid w:val="005171E3"/>
    <w:rsid w:val="00517883"/>
    <w:rsid w:val="0052175E"/>
    <w:rsid w:val="00524ADB"/>
    <w:rsid w:val="00527D79"/>
    <w:rsid w:val="00530B9B"/>
    <w:rsid w:val="00530C65"/>
    <w:rsid w:val="00532BE3"/>
    <w:rsid w:val="00535398"/>
    <w:rsid w:val="00535FE7"/>
    <w:rsid w:val="00536079"/>
    <w:rsid w:val="00540E43"/>
    <w:rsid w:val="00542B49"/>
    <w:rsid w:val="00542B8A"/>
    <w:rsid w:val="00542D5D"/>
    <w:rsid w:val="00545502"/>
    <w:rsid w:val="0054668A"/>
    <w:rsid w:val="0054748B"/>
    <w:rsid w:val="0055065F"/>
    <w:rsid w:val="00551A6D"/>
    <w:rsid w:val="005556C1"/>
    <w:rsid w:val="00555D33"/>
    <w:rsid w:val="00562CAD"/>
    <w:rsid w:val="0056355B"/>
    <w:rsid w:val="00565634"/>
    <w:rsid w:val="005677BC"/>
    <w:rsid w:val="0057102C"/>
    <w:rsid w:val="0057145D"/>
    <w:rsid w:val="0057268D"/>
    <w:rsid w:val="005733C7"/>
    <w:rsid w:val="00574400"/>
    <w:rsid w:val="005826BC"/>
    <w:rsid w:val="00584A1E"/>
    <w:rsid w:val="0058771B"/>
    <w:rsid w:val="0059114D"/>
    <w:rsid w:val="005912D0"/>
    <w:rsid w:val="005912F8"/>
    <w:rsid w:val="00595471"/>
    <w:rsid w:val="005969A3"/>
    <w:rsid w:val="005A262C"/>
    <w:rsid w:val="005A2DC8"/>
    <w:rsid w:val="005A4048"/>
    <w:rsid w:val="005A498E"/>
    <w:rsid w:val="005B03B8"/>
    <w:rsid w:val="005B0BA9"/>
    <w:rsid w:val="005B4980"/>
    <w:rsid w:val="005B65D7"/>
    <w:rsid w:val="005C03A3"/>
    <w:rsid w:val="005C0FA8"/>
    <w:rsid w:val="005C7342"/>
    <w:rsid w:val="005D15C7"/>
    <w:rsid w:val="005D32BF"/>
    <w:rsid w:val="005D3E08"/>
    <w:rsid w:val="005D6391"/>
    <w:rsid w:val="005E2954"/>
    <w:rsid w:val="005E295F"/>
    <w:rsid w:val="005E30D6"/>
    <w:rsid w:val="005E76DC"/>
    <w:rsid w:val="005E7D50"/>
    <w:rsid w:val="005F0F7B"/>
    <w:rsid w:val="005F436D"/>
    <w:rsid w:val="005F49DC"/>
    <w:rsid w:val="005F4CAE"/>
    <w:rsid w:val="00602228"/>
    <w:rsid w:val="00602EB8"/>
    <w:rsid w:val="006033B0"/>
    <w:rsid w:val="0060359F"/>
    <w:rsid w:val="00605FD4"/>
    <w:rsid w:val="006134B4"/>
    <w:rsid w:val="006154D2"/>
    <w:rsid w:val="00616903"/>
    <w:rsid w:val="0062321A"/>
    <w:rsid w:val="00625010"/>
    <w:rsid w:val="00627790"/>
    <w:rsid w:val="00631B69"/>
    <w:rsid w:val="00632BED"/>
    <w:rsid w:val="00635232"/>
    <w:rsid w:val="0063643D"/>
    <w:rsid w:val="0063751A"/>
    <w:rsid w:val="00637A4B"/>
    <w:rsid w:val="00642BCC"/>
    <w:rsid w:val="006438A3"/>
    <w:rsid w:val="00643A99"/>
    <w:rsid w:val="00646C4C"/>
    <w:rsid w:val="006527AC"/>
    <w:rsid w:val="00655C78"/>
    <w:rsid w:val="0065684B"/>
    <w:rsid w:val="00656C38"/>
    <w:rsid w:val="00657BD8"/>
    <w:rsid w:val="00657E0A"/>
    <w:rsid w:val="0066111C"/>
    <w:rsid w:val="00661312"/>
    <w:rsid w:val="00665412"/>
    <w:rsid w:val="00665B5E"/>
    <w:rsid w:val="006702E4"/>
    <w:rsid w:val="006718DD"/>
    <w:rsid w:val="006724BA"/>
    <w:rsid w:val="00672B58"/>
    <w:rsid w:val="00672B96"/>
    <w:rsid w:val="00672BB7"/>
    <w:rsid w:val="00673835"/>
    <w:rsid w:val="006744DE"/>
    <w:rsid w:val="00677213"/>
    <w:rsid w:val="006801BB"/>
    <w:rsid w:val="00682EB2"/>
    <w:rsid w:val="00684B67"/>
    <w:rsid w:val="00687FDC"/>
    <w:rsid w:val="006914DB"/>
    <w:rsid w:val="00693299"/>
    <w:rsid w:val="00693E78"/>
    <w:rsid w:val="006953F2"/>
    <w:rsid w:val="00696322"/>
    <w:rsid w:val="00697385"/>
    <w:rsid w:val="006977C9"/>
    <w:rsid w:val="006A13CF"/>
    <w:rsid w:val="006A231E"/>
    <w:rsid w:val="006A23EE"/>
    <w:rsid w:val="006A2856"/>
    <w:rsid w:val="006A528C"/>
    <w:rsid w:val="006A594B"/>
    <w:rsid w:val="006A6C4A"/>
    <w:rsid w:val="006B1AD1"/>
    <w:rsid w:val="006B1D88"/>
    <w:rsid w:val="006B4825"/>
    <w:rsid w:val="006B5BFA"/>
    <w:rsid w:val="006B6B49"/>
    <w:rsid w:val="006C5597"/>
    <w:rsid w:val="006C735B"/>
    <w:rsid w:val="006C7464"/>
    <w:rsid w:val="006D2CD0"/>
    <w:rsid w:val="006E20F2"/>
    <w:rsid w:val="006E4E8A"/>
    <w:rsid w:val="006F0F71"/>
    <w:rsid w:val="006F29EF"/>
    <w:rsid w:val="006F2C05"/>
    <w:rsid w:val="006F5538"/>
    <w:rsid w:val="0070259F"/>
    <w:rsid w:val="00702F17"/>
    <w:rsid w:val="00703F7F"/>
    <w:rsid w:val="00706CF1"/>
    <w:rsid w:val="007076E0"/>
    <w:rsid w:val="00710EF9"/>
    <w:rsid w:val="007114F4"/>
    <w:rsid w:val="0071470C"/>
    <w:rsid w:val="007151ED"/>
    <w:rsid w:val="00716F81"/>
    <w:rsid w:val="00721DB4"/>
    <w:rsid w:val="00724EF7"/>
    <w:rsid w:val="0072505A"/>
    <w:rsid w:val="0072523F"/>
    <w:rsid w:val="00725A3E"/>
    <w:rsid w:val="007262F3"/>
    <w:rsid w:val="007265CC"/>
    <w:rsid w:val="007276DF"/>
    <w:rsid w:val="00730372"/>
    <w:rsid w:val="00733E20"/>
    <w:rsid w:val="00737158"/>
    <w:rsid w:val="00737E6F"/>
    <w:rsid w:val="0074021E"/>
    <w:rsid w:val="00741C6E"/>
    <w:rsid w:val="00743079"/>
    <w:rsid w:val="007430B7"/>
    <w:rsid w:val="00744A97"/>
    <w:rsid w:val="007477E0"/>
    <w:rsid w:val="00751610"/>
    <w:rsid w:val="00752F10"/>
    <w:rsid w:val="007547AB"/>
    <w:rsid w:val="00756A20"/>
    <w:rsid w:val="00757E18"/>
    <w:rsid w:val="007603AB"/>
    <w:rsid w:val="00760BCE"/>
    <w:rsid w:val="0076117B"/>
    <w:rsid w:val="0076181F"/>
    <w:rsid w:val="00762ADF"/>
    <w:rsid w:val="00763269"/>
    <w:rsid w:val="0076588A"/>
    <w:rsid w:val="00766B88"/>
    <w:rsid w:val="00770276"/>
    <w:rsid w:val="00773F91"/>
    <w:rsid w:val="0077594B"/>
    <w:rsid w:val="0077612F"/>
    <w:rsid w:val="007765E8"/>
    <w:rsid w:val="00777A89"/>
    <w:rsid w:val="00781189"/>
    <w:rsid w:val="00782680"/>
    <w:rsid w:val="00785B22"/>
    <w:rsid w:val="007904DE"/>
    <w:rsid w:val="00797377"/>
    <w:rsid w:val="007977DF"/>
    <w:rsid w:val="007A4BC1"/>
    <w:rsid w:val="007A708E"/>
    <w:rsid w:val="007B2BC0"/>
    <w:rsid w:val="007B4F0F"/>
    <w:rsid w:val="007B67E8"/>
    <w:rsid w:val="007B767C"/>
    <w:rsid w:val="007C22B5"/>
    <w:rsid w:val="007C55A2"/>
    <w:rsid w:val="007C57A5"/>
    <w:rsid w:val="007C6D41"/>
    <w:rsid w:val="007C7D83"/>
    <w:rsid w:val="007D01D4"/>
    <w:rsid w:val="007D51D0"/>
    <w:rsid w:val="007D73AB"/>
    <w:rsid w:val="007E21DE"/>
    <w:rsid w:val="007E2491"/>
    <w:rsid w:val="007E36F5"/>
    <w:rsid w:val="007E36FA"/>
    <w:rsid w:val="007E3F5D"/>
    <w:rsid w:val="007E5D4A"/>
    <w:rsid w:val="007F0ADF"/>
    <w:rsid w:val="007F4298"/>
    <w:rsid w:val="007F5413"/>
    <w:rsid w:val="007F79DE"/>
    <w:rsid w:val="007F7BD4"/>
    <w:rsid w:val="00801395"/>
    <w:rsid w:val="00803C16"/>
    <w:rsid w:val="008051CA"/>
    <w:rsid w:val="00806718"/>
    <w:rsid w:val="00812D97"/>
    <w:rsid w:val="0081666E"/>
    <w:rsid w:val="008217D1"/>
    <w:rsid w:val="008220B0"/>
    <w:rsid w:val="00825E03"/>
    <w:rsid w:val="00830DC4"/>
    <w:rsid w:val="00831A70"/>
    <w:rsid w:val="00832635"/>
    <w:rsid w:val="00834A8E"/>
    <w:rsid w:val="0084004E"/>
    <w:rsid w:val="00841EC8"/>
    <w:rsid w:val="008428C9"/>
    <w:rsid w:val="00847C46"/>
    <w:rsid w:val="00850157"/>
    <w:rsid w:val="008531F1"/>
    <w:rsid w:val="00855382"/>
    <w:rsid w:val="0086225D"/>
    <w:rsid w:val="00862954"/>
    <w:rsid w:val="00865A71"/>
    <w:rsid w:val="00871E1E"/>
    <w:rsid w:val="0087210A"/>
    <w:rsid w:val="00872C5B"/>
    <w:rsid w:val="00873C3E"/>
    <w:rsid w:val="00875846"/>
    <w:rsid w:val="00875B48"/>
    <w:rsid w:val="0088009B"/>
    <w:rsid w:val="00881C63"/>
    <w:rsid w:val="00882E09"/>
    <w:rsid w:val="0088365C"/>
    <w:rsid w:val="008878D0"/>
    <w:rsid w:val="00890743"/>
    <w:rsid w:val="00892496"/>
    <w:rsid w:val="00892803"/>
    <w:rsid w:val="008A1918"/>
    <w:rsid w:val="008A2D79"/>
    <w:rsid w:val="008A2FAF"/>
    <w:rsid w:val="008A2FB6"/>
    <w:rsid w:val="008B1388"/>
    <w:rsid w:val="008B2FE8"/>
    <w:rsid w:val="008B3C86"/>
    <w:rsid w:val="008B43D8"/>
    <w:rsid w:val="008B50B9"/>
    <w:rsid w:val="008B7DCF"/>
    <w:rsid w:val="008C50DE"/>
    <w:rsid w:val="008C68A1"/>
    <w:rsid w:val="008C716E"/>
    <w:rsid w:val="008C72A0"/>
    <w:rsid w:val="008D414B"/>
    <w:rsid w:val="008E1F3C"/>
    <w:rsid w:val="008E3D58"/>
    <w:rsid w:val="008E4090"/>
    <w:rsid w:val="008E51E4"/>
    <w:rsid w:val="008E70F3"/>
    <w:rsid w:val="008F20F7"/>
    <w:rsid w:val="008F3AEB"/>
    <w:rsid w:val="008F4D01"/>
    <w:rsid w:val="00900A55"/>
    <w:rsid w:val="00902A00"/>
    <w:rsid w:val="00906B01"/>
    <w:rsid w:val="00914FF6"/>
    <w:rsid w:val="00916FD0"/>
    <w:rsid w:val="00917465"/>
    <w:rsid w:val="00922AEB"/>
    <w:rsid w:val="00927E6C"/>
    <w:rsid w:val="00930100"/>
    <w:rsid w:val="00930BEC"/>
    <w:rsid w:val="00930CA6"/>
    <w:rsid w:val="00931D64"/>
    <w:rsid w:val="00931E7E"/>
    <w:rsid w:val="00932481"/>
    <w:rsid w:val="009329E4"/>
    <w:rsid w:val="00933337"/>
    <w:rsid w:val="009356AB"/>
    <w:rsid w:val="00935BE4"/>
    <w:rsid w:val="00937100"/>
    <w:rsid w:val="00940D4B"/>
    <w:rsid w:val="00941616"/>
    <w:rsid w:val="00942613"/>
    <w:rsid w:val="00942706"/>
    <w:rsid w:val="009443F0"/>
    <w:rsid w:val="009452AD"/>
    <w:rsid w:val="0095004C"/>
    <w:rsid w:val="00951160"/>
    <w:rsid w:val="009522FC"/>
    <w:rsid w:val="00955701"/>
    <w:rsid w:val="009564A3"/>
    <w:rsid w:val="00957D0D"/>
    <w:rsid w:val="00962CD2"/>
    <w:rsid w:val="00965531"/>
    <w:rsid w:val="00966031"/>
    <w:rsid w:val="00971B42"/>
    <w:rsid w:val="00971EE1"/>
    <w:rsid w:val="0097615D"/>
    <w:rsid w:val="00976DBB"/>
    <w:rsid w:val="009818B0"/>
    <w:rsid w:val="00981E90"/>
    <w:rsid w:val="009838EE"/>
    <w:rsid w:val="00984818"/>
    <w:rsid w:val="00984994"/>
    <w:rsid w:val="00985694"/>
    <w:rsid w:val="00985F9A"/>
    <w:rsid w:val="00987D32"/>
    <w:rsid w:val="00990B27"/>
    <w:rsid w:val="00992BC3"/>
    <w:rsid w:val="00995DB6"/>
    <w:rsid w:val="009A1D73"/>
    <w:rsid w:val="009A2231"/>
    <w:rsid w:val="009A2B24"/>
    <w:rsid w:val="009A38B8"/>
    <w:rsid w:val="009A58B4"/>
    <w:rsid w:val="009A6358"/>
    <w:rsid w:val="009A6401"/>
    <w:rsid w:val="009A6632"/>
    <w:rsid w:val="009B0A00"/>
    <w:rsid w:val="009B2A3E"/>
    <w:rsid w:val="009B3A7C"/>
    <w:rsid w:val="009B3F57"/>
    <w:rsid w:val="009B41D2"/>
    <w:rsid w:val="009B642D"/>
    <w:rsid w:val="009C099A"/>
    <w:rsid w:val="009C0B38"/>
    <w:rsid w:val="009C246B"/>
    <w:rsid w:val="009C265B"/>
    <w:rsid w:val="009C45D0"/>
    <w:rsid w:val="009C4871"/>
    <w:rsid w:val="009C590D"/>
    <w:rsid w:val="009C7C7E"/>
    <w:rsid w:val="009D01E8"/>
    <w:rsid w:val="009D117F"/>
    <w:rsid w:val="009D125D"/>
    <w:rsid w:val="009E0C2B"/>
    <w:rsid w:val="009E166B"/>
    <w:rsid w:val="009E295C"/>
    <w:rsid w:val="009E38E2"/>
    <w:rsid w:val="009E4135"/>
    <w:rsid w:val="009E635F"/>
    <w:rsid w:val="009E663B"/>
    <w:rsid w:val="009E679D"/>
    <w:rsid w:val="009E6FA2"/>
    <w:rsid w:val="009E72B1"/>
    <w:rsid w:val="009F1B43"/>
    <w:rsid w:val="009F318A"/>
    <w:rsid w:val="009F5081"/>
    <w:rsid w:val="00A001E9"/>
    <w:rsid w:val="00A057BE"/>
    <w:rsid w:val="00A06C3A"/>
    <w:rsid w:val="00A10099"/>
    <w:rsid w:val="00A12BF5"/>
    <w:rsid w:val="00A13A16"/>
    <w:rsid w:val="00A13B5D"/>
    <w:rsid w:val="00A13BD2"/>
    <w:rsid w:val="00A1773E"/>
    <w:rsid w:val="00A22A1A"/>
    <w:rsid w:val="00A26852"/>
    <w:rsid w:val="00A26A00"/>
    <w:rsid w:val="00A274A7"/>
    <w:rsid w:val="00A300A2"/>
    <w:rsid w:val="00A32EEE"/>
    <w:rsid w:val="00A3482C"/>
    <w:rsid w:val="00A45442"/>
    <w:rsid w:val="00A541D4"/>
    <w:rsid w:val="00A5433D"/>
    <w:rsid w:val="00A5482F"/>
    <w:rsid w:val="00A57F97"/>
    <w:rsid w:val="00A601AE"/>
    <w:rsid w:val="00A60D42"/>
    <w:rsid w:val="00A6396C"/>
    <w:rsid w:val="00A63FAA"/>
    <w:rsid w:val="00A6782D"/>
    <w:rsid w:val="00A728A3"/>
    <w:rsid w:val="00A7323A"/>
    <w:rsid w:val="00A745C1"/>
    <w:rsid w:val="00A75E6F"/>
    <w:rsid w:val="00A76799"/>
    <w:rsid w:val="00A76E50"/>
    <w:rsid w:val="00A83933"/>
    <w:rsid w:val="00A84CE9"/>
    <w:rsid w:val="00A87DB5"/>
    <w:rsid w:val="00A906AF"/>
    <w:rsid w:val="00A906B5"/>
    <w:rsid w:val="00A926D4"/>
    <w:rsid w:val="00A92CBB"/>
    <w:rsid w:val="00A94542"/>
    <w:rsid w:val="00AA1387"/>
    <w:rsid w:val="00AA5AD2"/>
    <w:rsid w:val="00AA5E74"/>
    <w:rsid w:val="00AB2DE8"/>
    <w:rsid w:val="00AB3A5B"/>
    <w:rsid w:val="00AB4B89"/>
    <w:rsid w:val="00AB523B"/>
    <w:rsid w:val="00AC0303"/>
    <w:rsid w:val="00AC0938"/>
    <w:rsid w:val="00AC22A3"/>
    <w:rsid w:val="00AC2395"/>
    <w:rsid w:val="00AC2D6D"/>
    <w:rsid w:val="00AC339F"/>
    <w:rsid w:val="00AC3D5D"/>
    <w:rsid w:val="00AC5F68"/>
    <w:rsid w:val="00AC6AD5"/>
    <w:rsid w:val="00AC6FCD"/>
    <w:rsid w:val="00AC77CF"/>
    <w:rsid w:val="00AD0157"/>
    <w:rsid w:val="00AD247B"/>
    <w:rsid w:val="00AD3926"/>
    <w:rsid w:val="00AD4919"/>
    <w:rsid w:val="00AD49A6"/>
    <w:rsid w:val="00AE0527"/>
    <w:rsid w:val="00AE1035"/>
    <w:rsid w:val="00AE16A4"/>
    <w:rsid w:val="00AE6024"/>
    <w:rsid w:val="00AE6AF6"/>
    <w:rsid w:val="00AE6B78"/>
    <w:rsid w:val="00AE6E1B"/>
    <w:rsid w:val="00AE6E31"/>
    <w:rsid w:val="00AF2A07"/>
    <w:rsid w:val="00AF4BFC"/>
    <w:rsid w:val="00AF6E92"/>
    <w:rsid w:val="00B04CD0"/>
    <w:rsid w:val="00B05A16"/>
    <w:rsid w:val="00B05FEC"/>
    <w:rsid w:val="00B1025F"/>
    <w:rsid w:val="00B12D93"/>
    <w:rsid w:val="00B12E8C"/>
    <w:rsid w:val="00B172EC"/>
    <w:rsid w:val="00B219DE"/>
    <w:rsid w:val="00B265DF"/>
    <w:rsid w:val="00B273A5"/>
    <w:rsid w:val="00B30D0D"/>
    <w:rsid w:val="00B313C0"/>
    <w:rsid w:val="00B319B5"/>
    <w:rsid w:val="00B31C13"/>
    <w:rsid w:val="00B33367"/>
    <w:rsid w:val="00B41CB4"/>
    <w:rsid w:val="00B42338"/>
    <w:rsid w:val="00B42D41"/>
    <w:rsid w:val="00B42E63"/>
    <w:rsid w:val="00B46243"/>
    <w:rsid w:val="00B47BF2"/>
    <w:rsid w:val="00B544E3"/>
    <w:rsid w:val="00B63AC6"/>
    <w:rsid w:val="00B64398"/>
    <w:rsid w:val="00B64AEB"/>
    <w:rsid w:val="00B652F6"/>
    <w:rsid w:val="00B660F0"/>
    <w:rsid w:val="00B676BD"/>
    <w:rsid w:val="00B7063C"/>
    <w:rsid w:val="00B7129A"/>
    <w:rsid w:val="00B718C2"/>
    <w:rsid w:val="00B8560E"/>
    <w:rsid w:val="00B87C83"/>
    <w:rsid w:val="00B87D38"/>
    <w:rsid w:val="00B978D3"/>
    <w:rsid w:val="00BA0468"/>
    <w:rsid w:val="00BA097C"/>
    <w:rsid w:val="00BA5729"/>
    <w:rsid w:val="00BA66D5"/>
    <w:rsid w:val="00BB3010"/>
    <w:rsid w:val="00BB3929"/>
    <w:rsid w:val="00BB6FA6"/>
    <w:rsid w:val="00BB7537"/>
    <w:rsid w:val="00BB7792"/>
    <w:rsid w:val="00BC3888"/>
    <w:rsid w:val="00BC7F46"/>
    <w:rsid w:val="00BD23F4"/>
    <w:rsid w:val="00BD3F96"/>
    <w:rsid w:val="00BD5B82"/>
    <w:rsid w:val="00BD65DC"/>
    <w:rsid w:val="00BD6790"/>
    <w:rsid w:val="00BD7803"/>
    <w:rsid w:val="00BE0FB2"/>
    <w:rsid w:val="00BE1FCB"/>
    <w:rsid w:val="00BE37CF"/>
    <w:rsid w:val="00BE4C87"/>
    <w:rsid w:val="00BE50C4"/>
    <w:rsid w:val="00BF0311"/>
    <w:rsid w:val="00BF14DC"/>
    <w:rsid w:val="00C0021E"/>
    <w:rsid w:val="00C01ADB"/>
    <w:rsid w:val="00C04049"/>
    <w:rsid w:val="00C07B25"/>
    <w:rsid w:val="00C10580"/>
    <w:rsid w:val="00C13AC9"/>
    <w:rsid w:val="00C1456C"/>
    <w:rsid w:val="00C15DE0"/>
    <w:rsid w:val="00C16CC9"/>
    <w:rsid w:val="00C17127"/>
    <w:rsid w:val="00C17493"/>
    <w:rsid w:val="00C231A7"/>
    <w:rsid w:val="00C231F2"/>
    <w:rsid w:val="00C31C5B"/>
    <w:rsid w:val="00C32127"/>
    <w:rsid w:val="00C33A96"/>
    <w:rsid w:val="00C45298"/>
    <w:rsid w:val="00C456A8"/>
    <w:rsid w:val="00C52010"/>
    <w:rsid w:val="00C537D8"/>
    <w:rsid w:val="00C57142"/>
    <w:rsid w:val="00C606AD"/>
    <w:rsid w:val="00C61698"/>
    <w:rsid w:val="00C63502"/>
    <w:rsid w:val="00C64580"/>
    <w:rsid w:val="00C65B35"/>
    <w:rsid w:val="00C66B21"/>
    <w:rsid w:val="00C71D8B"/>
    <w:rsid w:val="00C7390E"/>
    <w:rsid w:val="00C75FBF"/>
    <w:rsid w:val="00C76EFB"/>
    <w:rsid w:val="00C82922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B0D45"/>
    <w:rsid w:val="00CB134A"/>
    <w:rsid w:val="00CB19AF"/>
    <w:rsid w:val="00CB2C3F"/>
    <w:rsid w:val="00CB46BD"/>
    <w:rsid w:val="00CB5E6C"/>
    <w:rsid w:val="00CB6DBA"/>
    <w:rsid w:val="00CC15D8"/>
    <w:rsid w:val="00CC1A54"/>
    <w:rsid w:val="00CC3C58"/>
    <w:rsid w:val="00CC5CDA"/>
    <w:rsid w:val="00CC7F02"/>
    <w:rsid w:val="00CD001D"/>
    <w:rsid w:val="00CD2EFD"/>
    <w:rsid w:val="00CD6919"/>
    <w:rsid w:val="00CE177F"/>
    <w:rsid w:val="00CE6E9C"/>
    <w:rsid w:val="00CF08E7"/>
    <w:rsid w:val="00CF2F03"/>
    <w:rsid w:val="00D016CD"/>
    <w:rsid w:val="00D01988"/>
    <w:rsid w:val="00D07828"/>
    <w:rsid w:val="00D1081C"/>
    <w:rsid w:val="00D1155A"/>
    <w:rsid w:val="00D11C20"/>
    <w:rsid w:val="00D14998"/>
    <w:rsid w:val="00D14C0C"/>
    <w:rsid w:val="00D16BDE"/>
    <w:rsid w:val="00D16C44"/>
    <w:rsid w:val="00D17B2A"/>
    <w:rsid w:val="00D17F2B"/>
    <w:rsid w:val="00D21B76"/>
    <w:rsid w:val="00D262A9"/>
    <w:rsid w:val="00D27A45"/>
    <w:rsid w:val="00D308FE"/>
    <w:rsid w:val="00D3106C"/>
    <w:rsid w:val="00D31B32"/>
    <w:rsid w:val="00D335C7"/>
    <w:rsid w:val="00D376F8"/>
    <w:rsid w:val="00D46F1D"/>
    <w:rsid w:val="00D50A6E"/>
    <w:rsid w:val="00D52AE5"/>
    <w:rsid w:val="00D601E1"/>
    <w:rsid w:val="00D609D4"/>
    <w:rsid w:val="00D611DB"/>
    <w:rsid w:val="00D61585"/>
    <w:rsid w:val="00D64833"/>
    <w:rsid w:val="00D6525A"/>
    <w:rsid w:val="00D6587A"/>
    <w:rsid w:val="00D66843"/>
    <w:rsid w:val="00D66996"/>
    <w:rsid w:val="00D74B72"/>
    <w:rsid w:val="00D74D14"/>
    <w:rsid w:val="00D81054"/>
    <w:rsid w:val="00D82AEE"/>
    <w:rsid w:val="00D8719A"/>
    <w:rsid w:val="00D87C81"/>
    <w:rsid w:val="00D91433"/>
    <w:rsid w:val="00D948F5"/>
    <w:rsid w:val="00D97EBB"/>
    <w:rsid w:val="00DA1CE5"/>
    <w:rsid w:val="00DB07A6"/>
    <w:rsid w:val="00DB1C66"/>
    <w:rsid w:val="00DB21E5"/>
    <w:rsid w:val="00DB34B3"/>
    <w:rsid w:val="00DB5326"/>
    <w:rsid w:val="00DC021E"/>
    <w:rsid w:val="00DC0FEB"/>
    <w:rsid w:val="00DC4B47"/>
    <w:rsid w:val="00DC6643"/>
    <w:rsid w:val="00DD17C8"/>
    <w:rsid w:val="00DD22F2"/>
    <w:rsid w:val="00DD367E"/>
    <w:rsid w:val="00DE2083"/>
    <w:rsid w:val="00DE5DFF"/>
    <w:rsid w:val="00DE6045"/>
    <w:rsid w:val="00DE6B4C"/>
    <w:rsid w:val="00DF10AB"/>
    <w:rsid w:val="00E018DE"/>
    <w:rsid w:val="00E03916"/>
    <w:rsid w:val="00E10585"/>
    <w:rsid w:val="00E12712"/>
    <w:rsid w:val="00E128C6"/>
    <w:rsid w:val="00E15271"/>
    <w:rsid w:val="00E1528D"/>
    <w:rsid w:val="00E15E35"/>
    <w:rsid w:val="00E17213"/>
    <w:rsid w:val="00E17F40"/>
    <w:rsid w:val="00E2169B"/>
    <w:rsid w:val="00E22B32"/>
    <w:rsid w:val="00E250FF"/>
    <w:rsid w:val="00E25CA4"/>
    <w:rsid w:val="00E27F64"/>
    <w:rsid w:val="00E32B62"/>
    <w:rsid w:val="00E35919"/>
    <w:rsid w:val="00E367CE"/>
    <w:rsid w:val="00E43A88"/>
    <w:rsid w:val="00E44783"/>
    <w:rsid w:val="00E44D0A"/>
    <w:rsid w:val="00E46B3F"/>
    <w:rsid w:val="00E4754E"/>
    <w:rsid w:val="00E47B77"/>
    <w:rsid w:val="00E5001F"/>
    <w:rsid w:val="00E50308"/>
    <w:rsid w:val="00E508E4"/>
    <w:rsid w:val="00E50CC2"/>
    <w:rsid w:val="00E5289D"/>
    <w:rsid w:val="00E529A9"/>
    <w:rsid w:val="00E56EA4"/>
    <w:rsid w:val="00E6105C"/>
    <w:rsid w:val="00E64F14"/>
    <w:rsid w:val="00E65EA3"/>
    <w:rsid w:val="00E66DD0"/>
    <w:rsid w:val="00E6747F"/>
    <w:rsid w:val="00E7214A"/>
    <w:rsid w:val="00E758AE"/>
    <w:rsid w:val="00E763DF"/>
    <w:rsid w:val="00E907AC"/>
    <w:rsid w:val="00E9100F"/>
    <w:rsid w:val="00E92382"/>
    <w:rsid w:val="00E92C0C"/>
    <w:rsid w:val="00E9337A"/>
    <w:rsid w:val="00E95B38"/>
    <w:rsid w:val="00E96228"/>
    <w:rsid w:val="00EA3622"/>
    <w:rsid w:val="00EA3F2E"/>
    <w:rsid w:val="00EA4F78"/>
    <w:rsid w:val="00EB37E6"/>
    <w:rsid w:val="00EB623B"/>
    <w:rsid w:val="00EB6829"/>
    <w:rsid w:val="00EB6ACF"/>
    <w:rsid w:val="00EC008B"/>
    <w:rsid w:val="00EC17F7"/>
    <w:rsid w:val="00EC3B66"/>
    <w:rsid w:val="00EC548D"/>
    <w:rsid w:val="00EC5FD4"/>
    <w:rsid w:val="00EC5FE5"/>
    <w:rsid w:val="00EC6620"/>
    <w:rsid w:val="00EC72CC"/>
    <w:rsid w:val="00ED749E"/>
    <w:rsid w:val="00ED76BA"/>
    <w:rsid w:val="00EE0F00"/>
    <w:rsid w:val="00EE4A95"/>
    <w:rsid w:val="00EF0B88"/>
    <w:rsid w:val="00EF25C5"/>
    <w:rsid w:val="00EF37DB"/>
    <w:rsid w:val="00EF68E8"/>
    <w:rsid w:val="00EF6BE0"/>
    <w:rsid w:val="00EF7BB3"/>
    <w:rsid w:val="00F01CB3"/>
    <w:rsid w:val="00F023F0"/>
    <w:rsid w:val="00F03313"/>
    <w:rsid w:val="00F10286"/>
    <w:rsid w:val="00F12A8E"/>
    <w:rsid w:val="00F15EB5"/>
    <w:rsid w:val="00F17FD0"/>
    <w:rsid w:val="00F20E32"/>
    <w:rsid w:val="00F21CD3"/>
    <w:rsid w:val="00F21FD4"/>
    <w:rsid w:val="00F24528"/>
    <w:rsid w:val="00F301FC"/>
    <w:rsid w:val="00F3132D"/>
    <w:rsid w:val="00F313A6"/>
    <w:rsid w:val="00F34A68"/>
    <w:rsid w:val="00F36129"/>
    <w:rsid w:val="00F37503"/>
    <w:rsid w:val="00F407AA"/>
    <w:rsid w:val="00F442EB"/>
    <w:rsid w:val="00F45D66"/>
    <w:rsid w:val="00F5151A"/>
    <w:rsid w:val="00F5346D"/>
    <w:rsid w:val="00F546D9"/>
    <w:rsid w:val="00F615CB"/>
    <w:rsid w:val="00F6617A"/>
    <w:rsid w:val="00F72E94"/>
    <w:rsid w:val="00F740B9"/>
    <w:rsid w:val="00F76193"/>
    <w:rsid w:val="00F90113"/>
    <w:rsid w:val="00F915C5"/>
    <w:rsid w:val="00F91934"/>
    <w:rsid w:val="00F922F7"/>
    <w:rsid w:val="00F94DB2"/>
    <w:rsid w:val="00F976FB"/>
    <w:rsid w:val="00FA048C"/>
    <w:rsid w:val="00FA3564"/>
    <w:rsid w:val="00FA7065"/>
    <w:rsid w:val="00FA7766"/>
    <w:rsid w:val="00FB282F"/>
    <w:rsid w:val="00FB55E5"/>
    <w:rsid w:val="00FC2A47"/>
    <w:rsid w:val="00FC3289"/>
    <w:rsid w:val="00FD0C4C"/>
    <w:rsid w:val="00FD1948"/>
    <w:rsid w:val="00FD4B1E"/>
    <w:rsid w:val="00FD5FF9"/>
    <w:rsid w:val="00FE1F07"/>
    <w:rsid w:val="00FE32AE"/>
    <w:rsid w:val="00FE4D4F"/>
    <w:rsid w:val="00FF07BB"/>
    <w:rsid w:val="00FF1841"/>
    <w:rsid w:val="00FF1E26"/>
    <w:rsid w:val="00FF4528"/>
    <w:rsid w:val="00FF4683"/>
    <w:rsid w:val="00FF52C6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F8D434"/>
  <w15:docId w15:val="{0665A882-566E-4A0E-9713-58064A119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  <w:style w:type="table" w:styleId="Mkatabulky">
    <w:name w:val="Table Grid"/>
    <w:basedOn w:val="Normlntabulka"/>
    <w:uiPriority w:val="59"/>
    <w:rsid w:val="00E17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Standardnpsmoodstavce"/>
    <w:rsid w:val="0076117B"/>
  </w:style>
  <w:style w:type="character" w:styleId="Zdraznn">
    <w:name w:val="Emphasis"/>
    <w:basedOn w:val="Standardnpsmoodstavce"/>
    <w:uiPriority w:val="20"/>
    <w:qFormat/>
    <w:rsid w:val="0076117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ec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74E5C7-43A1-4982-84C7-EC96B99BF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655</Words>
  <Characters>3869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4515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 Research</cp:lastModifiedBy>
  <cp:revision>3</cp:revision>
  <dcterms:created xsi:type="dcterms:W3CDTF">2016-08-24T06:08:00Z</dcterms:created>
  <dcterms:modified xsi:type="dcterms:W3CDTF">2016-08-24T07:19:00Z</dcterms:modified>
</cp:coreProperties>
</file>