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D1B7E" w:rsidRPr="00CB72DD" w:rsidRDefault="00C45948" w:rsidP="00C4594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 w:rsidRPr="00CB72DD">
        <w:rPr>
          <w:rFonts w:ascii="Arial" w:hAnsi="Arial" w:cs="Arial"/>
          <w:b/>
          <w:bCs/>
          <w:sz w:val="32"/>
          <w:szCs w:val="32"/>
          <w:lang w:val="sk-SK"/>
        </w:rPr>
        <w:t>Slovenské stavebníctvo začne v budúcich dvoch rokoch mierne rásť</w:t>
      </w:r>
    </w:p>
    <w:p w:rsidR="00495199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:rsidR="00C45948" w:rsidRPr="00CB72DD" w:rsidRDefault="00F3598C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  <w:r>
        <w:rPr>
          <w:rFonts w:ascii="Arial" w:hAnsi="Arial" w:cs="Arial"/>
          <w:b/>
          <w:bCs/>
          <w:lang w:val="sk-SK"/>
        </w:rPr>
        <w:t xml:space="preserve">Bratislava, </w:t>
      </w:r>
      <w:r w:rsidR="00C45948" w:rsidRPr="00CB72DD">
        <w:rPr>
          <w:rFonts w:ascii="Arial" w:hAnsi="Arial" w:cs="Arial"/>
          <w:b/>
          <w:bCs/>
          <w:lang w:val="sk-SK"/>
        </w:rPr>
        <w:t xml:space="preserve">9. decembra – Slovenské stavebníctvo v budúcich dvoch rokoch mierne porastie a to o 1,9 </w:t>
      </w:r>
      <w:r>
        <w:rPr>
          <w:rFonts w:ascii="Arial" w:hAnsi="Arial" w:cs="Arial"/>
          <w:b/>
          <w:bCs/>
          <w:lang w:val="sk-SK"/>
        </w:rPr>
        <w:t xml:space="preserve">percenta v 2015 </w:t>
      </w:r>
      <w:r w:rsidR="00C45948" w:rsidRPr="00CB72DD">
        <w:rPr>
          <w:rFonts w:ascii="Arial" w:hAnsi="Arial" w:cs="Arial"/>
          <w:b/>
          <w:bCs/>
          <w:lang w:val="sk-SK"/>
        </w:rPr>
        <w:t xml:space="preserve">respektíve 3,2 percenta v roku 2016. Súbežne s ním sa budú stavebným firmám pozvoľne zvyšovať aj tržby. Mierne rastie aj podiel firiem, ktoré už majú zákaziek viac než pred rokom. Necelá polovica firiem preto plánuje </w:t>
      </w:r>
      <w:r>
        <w:rPr>
          <w:rFonts w:ascii="Arial" w:hAnsi="Arial" w:cs="Arial"/>
          <w:b/>
          <w:bCs/>
          <w:lang w:val="sk-SK"/>
        </w:rPr>
        <w:t xml:space="preserve">v budúcom roku </w:t>
      </w:r>
      <w:r w:rsidR="00C45948" w:rsidRPr="00CB72DD">
        <w:rPr>
          <w:rFonts w:ascii="Arial" w:hAnsi="Arial" w:cs="Arial"/>
          <w:b/>
          <w:bCs/>
          <w:lang w:val="sk-SK"/>
        </w:rPr>
        <w:t>začať najímať nových pracovníkov a zvyšovať svoje kapacity. Vyplýva to z najnovšej Kvartálnej analýzy slovenského stavebníctva Q4/2014 analytickej spoločnosti CEEC Research.</w:t>
      </w:r>
    </w:p>
    <w:p w:rsidR="00F3056E" w:rsidRPr="00CB72DD" w:rsidRDefault="00F3056E" w:rsidP="00E9431F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i/>
          <w:color w:val="000000" w:themeColor="text1"/>
          <w:sz w:val="22"/>
          <w:szCs w:val="22"/>
          <w:lang w:val="sk-SK"/>
        </w:rPr>
      </w:pPr>
    </w:p>
    <w:p w:rsidR="00E37727" w:rsidRPr="00CB72DD" w:rsidRDefault="00C45948" w:rsidP="00CB72D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2"/>
          <w:szCs w:val="22"/>
          <w:lang w:val="sk-SK"/>
        </w:rPr>
      </w:pPr>
      <w:r w:rsidRPr="00CB72DD">
        <w:rPr>
          <w:rFonts w:ascii="Arial" w:hAnsi="Arial" w:cs="Arial"/>
          <w:sz w:val="22"/>
          <w:szCs w:val="22"/>
          <w:lang w:val="sk-SK"/>
        </w:rPr>
        <w:t xml:space="preserve">Slovenskému stavebníctvu aktuálne vládne neistota a skepsa. Stratové zákazky a zlá platobná morálka budú firmy ešte nejakú dobu trápiť, riaditelia stavebných spoločností ale dúfajú, že sa súčasný prepad objemu stavebnej výroby zastaví. K prvému veľmi miernemu rastu by malo podľa nadpolovičnej väčšiny (60 percent) spoločností dôjsť v budúcom roku a to vo výške 1,9 percenta. Ešte v septembri </w:t>
      </w:r>
      <w:r w:rsidR="007D5898" w:rsidRPr="00CB72DD">
        <w:rPr>
          <w:rFonts w:ascii="Arial" w:hAnsi="Arial" w:cs="Arial"/>
          <w:sz w:val="22"/>
          <w:szCs w:val="22"/>
          <w:lang w:val="sk-SK"/>
        </w:rPr>
        <w:t>toh</w:t>
      </w:r>
      <w:r w:rsidRPr="00CB72DD">
        <w:rPr>
          <w:rFonts w:ascii="Arial" w:hAnsi="Arial" w:cs="Arial"/>
          <w:sz w:val="22"/>
          <w:szCs w:val="22"/>
          <w:lang w:val="sk-SK"/>
        </w:rPr>
        <w:t>to roka</w:t>
      </w:r>
      <w:r w:rsidR="00E37727" w:rsidRPr="00CB72DD">
        <w:rPr>
          <w:rFonts w:ascii="Arial" w:hAnsi="Arial" w:cs="Arial"/>
          <w:sz w:val="22"/>
          <w:szCs w:val="22"/>
          <w:lang w:val="sk-SK"/>
        </w:rPr>
        <w:t xml:space="preserve"> sa pritom priemerné odpovede pohybovali o niečo nižšie (1,6 percenta). Polovica firiem si myslí, že kladný vývoj podporia predovšetkým investície zo strany štátu. Nárast verejných investícií </w:t>
      </w:r>
      <w:proofErr w:type="spellStart"/>
      <w:r w:rsidR="00E37727" w:rsidRPr="00CB72DD">
        <w:rPr>
          <w:rFonts w:ascii="Arial" w:hAnsi="Arial" w:cs="Arial"/>
          <w:sz w:val="22"/>
          <w:szCs w:val="22"/>
          <w:lang w:val="sk-SK"/>
        </w:rPr>
        <w:t>predikujú</w:t>
      </w:r>
      <w:proofErr w:type="spellEnd"/>
      <w:r w:rsidR="00E37727" w:rsidRPr="00CB72DD">
        <w:rPr>
          <w:rFonts w:ascii="Arial" w:hAnsi="Arial" w:cs="Arial"/>
          <w:sz w:val="22"/>
          <w:szCs w:val="22"/>
          <w:lang w:val="sk-SK"/>
        </w:rPr>
        <w:t xml:space="preserve"> hlavne zástupcovia veľkých spoločností a firiem z inžin</w:t>
      </w:r>
      <w:r w:rsidR="007D5898" w:rsidRPr="00CB72DD">
        <w:rPr>
          <w:rFonts w:ascii="Arial" w:hAnsi="Arial" w:cs="Arial"/>
          <w:sz w:val="22"/>
          <w:szCs w:val="22"/>
          <w:lang w:val="sk-SK"/>
        </w:rPr>
        <w:t>i</w:t>
      </w:r>
      <w:r w:rsidR="00E37727" w:rsidRPr="00CB72DD">
        <w:rPr>
          <w:rFonts w:ascii="Arial" w:hAnsi="Arial" w:cs="Arial"/>
          <w:sz w:val="22"/>
          <w:szCs w:val="22"/>
          <w:lang w:val="sk-SK"/>
        </w:rPr>
        <w:t xml:space="preserve">erskeho staviteľstva (potvrdzuje 80 respektíve 74 percent riaditeľov). </w:t>
      </w:r>
      <w:r w:rsidR="00A34A48" w:rsidRPr="00835A29">
        <w:rPr>
          <w:rFonts w:ascii="Arial" w:hAnsi="Arial" w:cs="Arial"/>
          <w:i/>
          <w:sz w:val="22"/>
          <w:szCs w:val="22"/>
          <w:lang w:val="sk-SK"/>
        </w:rPr>
        <w:t xml:space="preserve">„Podstatne sme zintenzívnili výstavbu líniových stavieb a dnes je vo výstavbe viac ako </w:t>
      </w:r>
      <w:bookmarkStart w:id="0" w:name="_GoBack"/>
      <w:bookmarkEnd w:id="0"/>
      <w:r w:rsidR="00A34A48" w:rsidRPr="00835A29">
        <w:rPr>
          <w:rFonts w:ascii="Arial" w:hAnsi="Arial" w:cs="Arial"/>
          <w:i/>
          <w:sz w:val="22"/>
          <w:szCs w:val="22"/>
          <w:lang w:val="sk-SK"/>
        </w:rPr>
        <w:t>140 kilometrov diaľnic a rýchlostných ciest. Rovnako intenzívne sa pracuje aj na modernizácii železničných koridorov. Dokopy ide o miliardy eur, ktoré pomáhajú držať stavebníctvo nad vodou a suplujú výpadok súkromného dopytu,“</w:t>
      </w:r>
      <w:r w:rsidR="00835A29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835A29" w:rsidRPr="00835A29">
        <w:rPr>
          <w:rFonts w:ascii="Arial" w:hAnsi="Arial" w:cs="Arial"/>
          <w:sz w:val="22"/>
          <w:szCs w:val="22"/>
          <w:lang w:val="sk-SK"/>
        </w:rPr>
        <w:t>hovorí</w:t>
      </w:r>
      <w:r w:rsidR="00A34A48" w:rsidRPr="00835A29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A34A48" w:rsidRPr="00835A29">
        <w:rPr>
          <w:rFonts w:ascii="Arial" w:hAnsi="Arial" w:cs="Arial"/>
          <w:b/>
          <w:i/>
          <w:sz w:val="22"/>
          <w:szCs w:val="22"/>
          <w:lang w:val="sk-SK"/>
        </w:rPr>
        <w:t>minister dopravy, výstavby a regionálneho rozvoja SR</w:t>
      </w:r>
      <w:r w:rsidR="00835A29" w:rsidRPr="00835A29">
        <w:rPr>
          <w:rFonts w:ascii="Arial" w:hAnsi="Arial" w:cs="Arial"/>
          <w:b/>
          <w:i/>
          <w:sz w:val="22"/>
          <w:szCs w:val="22"/>
          <w:lang w:val="sk-SK"/>
        </w:rPr>
        <w:t>,</w:t>
      </w:r>
      <w:r w:rsidR="00A34A48" w:rsidRPr="00835A29">
        <w:rPr>
          <w:b/>
          <w:i/>
        </w:rPr>
        <w:t xml:space="preserve"> </w:t>
      </w:r>
      <w:r w:rsidR="00835A29" w:rsidRPr="00835A29">
        <w:rPr>
          <w:rFonts w:ascii="Arial" w:hAnsi="Arial" w:cs="Arial"/>
          <w:b/>
          <w:i/>
          <w:sz w:val="22"/>
          <w:szCs w:val="22"/>
          <w:lang w:val="sk-SK"/>
        </w:rPr>
        <w:t xml:space="preserve">Ján </w:t>
      </w:r>
      <w:proofErr w:type="spellStart"/>
      <w:r w:rsidR="00835A29" w:rsidRPr="00835A29">
        <w:rPr>
          <w:rFonts w:ascii="Arial" w:hAnsi="Arial" w:cs="Arial"/>
          <w:b/>
          <w:i/>
          <w:sz w:val="22"/>
          <w:szCs w:val="22"/>
          <w:lang w:val="sk-SK"/>
        </w:rPr>
        <w:t>Počiatek</w:t>
      </w:r>
      <w:proofErr w:type="spellEnd"/>
      <w:r w:rsidR="00835A29" w:rsidRPr="00835A29">
        <w:rPr>
          <w:rFonts w:ascii="Arial" w:hAnsi="Arial" w:cs="Arial"/>
          <w:b/>
          <w:i/>
          <w:sz w:val="22"/>
          <w:szCs w:val="22"/>
          <w:lang w:val="sk-SK"/>
        </w:rPr>
        <w:t>.</w:t>
      </w:r>
      <w:r w:rsidR="00835A29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E37727" w:rsidRPr="00CB72DD">
        <w:rPr>
          <w:rFonts w:ascii="Arial" w:hAnsi="Arial" w:cs="Arial"/>
          <w:sz w:val="22"/>
          <w:szCs w:val="22"/>
          <w:lang w:val="sk-SK"/>
        </w:rPr>
        <w:t xml:space="preserve">Vo zvýšenú aktivitu súkromných investorov verí o niečo viac než tretina riaditeľov (39 percent). Výkon sektora podporia hlavne veľké verejné zákazky, konkrétne na dopravnú infraštruktúru. </w:t>
      </w:r>
      <w:r w:rsidR="00E37727" w:rsidRPr="00CB72DD">
        <w:rPr>
          <w:rFonts w:ascii="Arial" w:hAnsi="Arial" w:cs="Arial"/>
          <w:i/>
          <w:sz w:val="22"/>
          <w:szCs w:val="22"/>
          <w:lang w:val="sk-SK"/>
        </w:rPr>
        <w:t>„Z privátneho sektoru zatiaľ príliv väčšieho objemu zákaziek stále chýba. Privátny sektor ale bohužiaľ tvorí viac ako 60 % výkonu celého slovenského stavebníctva, preto bez rastu investícií v tejto oblasti sa sektor môže začať zdvíhať iba pomaly“</w:t>
      </w:r>
      <w:r w:rsidR="00E37727" w:rsidRPr="00CB72DD">
        <w:rPr>
          <w:rFonts w:ascii="Arial" w:hAnsi="Arial" w:cs="Arial"/>
          <w:sz w:val="22"/>
          <w:szCs w:val="22"/>
          <w:lang w:val="sk-SK"/>
        </w:rPr>
        <w:t xml:space="preserve"> uvádza </w:t>
      </w:r>
      <w:r w:rsidR="00E37727" w:rsidRPr="00CB72DD">
        <w:rPr>
          <w:rFonts w:ascii="Arial" w:hAnsi="Arial" w:cs="Arial"/>
          <w:b/>
          <w:i/>
          <w:sz w:val="22"/>
          <w:szCs w:val="22"/>
          <w:lang w:val="sk-SK"/>
        </w:rPr>
        <w:t>Jiří Vacek, riaditeľ analytickej spoločnosti CEEC Research.</w:t>
      </w:r>
      <w:r w:rsidR="00E37727" w:rsidRPr="00CB72DD">
        <w:rPr>
          <w:rFonts w:ascii="Arial" w:hAnsi="Arial" w:cs="Arial"/>
          <w:sz w:val="22"/>
          <w:szCs w:val="22"/>
          <w:lang w:val="sk-SK"/>
        </w:rPr>
        <w:t xml:space="preserve"> </w:t>
      </w:r>
      <w:r w:rsidR="00E37727" w:rsidRPr="00CB72DD">
        <w:rPr>
          <w:rFonts w:ascii="Arial" w:hAnsi="Arial" w:cs="Arial"/>
          <w:i/>
          <w:sz w:val="22"/>
          <w:szCs w:val="22"/>
          <w:lang w:val="sk-SK"/>
        </w:rPr>
        <w:t xml:space="preserve">„Na budúci rok sa síce avizuje nárast výkonnosti stavebníctva, osobne však očakávam pokračovanie problémov financovania za </w:t>
      </w:r>
      <w:r w:rsidR="00E37727" w:rsidRPr="00CB72DD">
        <w:rPr>
          <w:rFonts w:ascii="Arial" w:hAnsi="Arial" w:cs="Arial"/>
          <w:i/>
          <w:sz w:val="22"/>
          <w:szCs w:val="22"/>
          <w:lang w:val="sk-SK"/>
        </w:rPr>
        <w:lastRenderedPageBreak/>
        <w:t>vykonanú prácu a dodané stavebné materiály. Nižší subdodávatelia, na základe doterajších negatívnych skúseností, už nebudú ochotní a mnohí ani v stave akceptovať viac ako 100 dňové lehoty úhrad faktúr,“</w:t>
      </w:r>
      <w:r w:rsidR="00E37727" w:rsidRPr="00CB72DD">
        <w:rPr>
          <w:rFonts w:ascii="Arial" w:hAnsi="Arial" w:cs="Arial"/>
          <w:sz w:val="22"/>
          <w:szCs w:val="22"/>
          <w:lang w:val="sk-SK"/>
        </w:rPr>
        <w:t xml:space="preserve"> doplňuje </w:t>
      </w:r>
      <w:r w:rsidR="00E37727" w:rsidRPr="00CB72DD">
        <w:rPr>
          <w:rFonts w:ascii="Arial" w:hAnsi="Arial" w:cs="Arial"/>
          <w:b/>
          <w:i/>
          <w:sz w:val="22"/>
          <w:szCs w:val="22"/>
          <w:lang w:val="sk-SK"/>
        </w:rPr>
        <w:t xml:space="preserve">Anton </w:t>
      </w:r>
      <w:proofErr w:type="spellStart"/>
      <w:r w:rsidR="00E37727" w:rsidRPr="00CB72DD">
        <w:rPr>
          <w:rFonts w:ascii="Arial" w:hAnsi="Arial" w:cs="Arial"/>
          <w:b/>
          <w:i/>
          <w:sz w:val="22"/>
          <w:szCs w:val="22"/>
          <w:lang w:val="sk-SK"/>
        </w:rPr>
        <w:t>Barcík</w:t>
      </w:r>
      <w:proofErr w:type="spellEnd"/>
      <w:r w:rsidR="00E37727" w:rsidRPr="00CB72DD">
        <w:rPr>
          <w:rFonts w:ascii="Arial" w:hAnsi="Arial" w:cs="Arial"/>
          <w:b/>
          <w:i/>
          <w:sz w:val="22"/>
          <w:szCs w:val="22"/>
          <w:lang w:val="sk-SK"/>
        </w:rPr>
        <w:t>, generálny riaditeľ, Považská cementáreň, a.s.</w:t>
      </w:r>
    </w:p>
    <w:p w:rsidR="007F512F" w:rsidRPr="00CB72DD" w:rsidRDefault="007F512F" w:rsidP="00CB72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sk-SK"/>
        </w:rPr>
      </w:pPr>
    </w:p>
    <w:p w:rsidR="00110E70" w:rsidRPr="00194948" w:rsidRDefault="00E37727" w:rsidP="00CB72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2"/>
          <w:szCs w:val="22"/>
          <w:lang w:val="sk-SK"/>
        </w:rPr>
      </w:pPr>
      <w:r w:rsidRPr="00194948">
        <w:rPr>
          <w:rFonts w:ascii="Arial" w:hAnsi="Arial" w:cs="Arial"/>
          <w:sz w:val="22"/>
          <w:szCs w:val="22"/>
          <w:lang w:val="sk-SK"/>
        </w:rPr>
        <w:t>Dobrou správou pre stavebné firmy by mohol byť fakt, že väčšie množstvo práce očakáva sedem z desiatich riaditeľov (72 percenta) projektových spoločností (rast objemu projektových prác o 2,9 percenta), teda tých, ktorí sú na začiatku reťazca u prípravy budúcej výstavby a rekonštrukcií.</w:t>
      </w:r>
      <w:r w:rsidR="00110E70" w:rsidRPr="00194948">
        <w:rPr>
          <w:rFonts w:ascii="Arial" w:hAnsi="Arial" w:cs="Arial"/>
          <w:i/>
          <w:sz w:val="22"/>
          <w:szCs w:val="22"/>
          <w:lang w:val="sk-SK"/>
        </w:rPr>
        <w:t xml:space="preserve"> „Nové programovacie obdobie 2014 – 2020 by malo byť hnacím motorom pre projektový trh, najmä v oblasti verejných zákaziek. Ani zďaleka nie sú v dostatočnom rozsahu pripravené projekty, ktoré majú byť v tomto období realizované a spolufinancované z fondov EÚ. V prospech toho hovorí, a dúfajme že konečne, aj finiš v dobudovaní diaľnice D1 Bratislava – Košice, a rovnako dokončenie modernizácie železničného koridoru aspoň z Bratislavy do Žiliny a rozbeh modernizácie na ďalších úsekoch od Žiliny po Košice. V privátnom sektore predpokladám mierny nárast požiadaviek na projektantov, očakávam oživenie investičného trhu, nové </w:t>
      </w:r>
      <w:proofErr w:type="spellStart"/>
      <w:r w:rsidR="00110E70" w:rsidRPr="00194948">
        <w:rPr>
          <w:rFonts w:ascii="Arial" w:hAnsi="Arial" w:cs="Arial"/>
          <w:i/>
          <w:sz w:val="22"/>
          <w:szCs w:val="22"/>
          <w:lang w:val="sk-SK"/>
        </w:rPr>
        <w:t>developerské</w:t>
      </w:r>
      <w:proofErr w:type="spellEnd"/>
      <w:r w:rsidR="00110E70" w:rsidRPr="00194948">
        <w:rPr>
          <w:rFonts w:ascii="Arial" w:hAnsi="Arial" w:cs="Arial"/>
          <w:i/>
          <w:sz w:val="22"/>
          <w:szCs w:val="22"/>
          <w:lang w:val="sk-SK"/>
        </w:rPr>
        <w:t xml:space="preserve"> projekty,“</w:t>
      </w:r>
      <w:r w:rsidR="00110E70" w:rsidRPr="00194948">
        <w:rPr>
          <w:rFonts w:ascii="Arial" w:hAnsi="Arial" w:cs="Arial"/>
          <w:sz w:val="22"/>
          <w:szCs w:val="22"/>
          <w:lang w:val="sk-SK"/>
        </w:rPr>
        <w:t xml:space="preserve"> komentuje </w:t>
      </w:r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Slavomír Podmanický, generálny riaditeľ, REMING </w:t>
      </w:r>
      <w:proofErr w:type="spellStart"/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>Consult</w:t>
      </w:r>
      <w:proofErr w:type="spellEnd"/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 a.s. </w:t>
      </w:r>
      <w:r w:rsidR="00110E70" w:rsidRPr="00194948">
        <w:rPr>
          <w:rFonts w:ascii="Arial" w:hAnsi="Arial" w:cs="Arial"/>
          <w:i/>
          <w:sz w:val="22"/>
          <w:szCs w:val="22"/>
          <w:lang w:val="sk-SK"/>
        </w:rPr>
        <w:t xml:space="preserve">„Rastu je treba ísť naproti. Stále verím, že pokiaľ ponúkneme nové materiály a technológie, môžeme i v tejto dobe uspieť. Tento rok nás presvedčil o tom, že odlišný prístup funguje,“ </w:t>
      </w:r>
      <w:r w:rsidR="00110E70" w:rsidRPr="00194948">
        <w:rPr>
          <w:rFonts w:ascii="Arial" w:hAnsi="Arial" w:cs="Arial"/>
          <w:sz w:val="22"/>
          <w:szCs w:val="22"/>
          <w:lang w:val="sk-SK"/>
        </w:rPr>
        <w:t xml:space="preserve">hovorí </w:t>
      </w:r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Branislav </w:t>
      </w:r>
      <w:proofErr w:type="spellStart"/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>Bačo</w:t>
      </w:r>
      <w:proofErr w:type="spellEnd"/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, </w:t>
      </w:r>
      <w:proofErr w:type="spellStart"/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>b</w:t>
      </w:r>
      <w:r w:rsidR="00CB72DD" w:rsidRPr="00194948">
        <w:rPr>
          <w:rFonts w:ascii="Arial" w:hAnsi="Arial" w:cs="Arial"/>
          <w:b/>
          <w:i/>
          <w:sz w:val="22"/>
          <w:szCs w:val="22"/>
          <w:lang w:val="sk-SK"/>
        </w:rPr>
        <w:t>usiness</w:t>
      </w:r>
      <w:proofErr w:type="spellEnd"/>
      <w:r w:rsidR="00CB72DD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proofErr w:type="spellStart"/>
      <w:r w:rsidR="00CB72DD" w:rsidRPr="00194948">
        <w:rPr>
          <w:rFonts w:ascii="Arial" w:hAnsi="Arial" w:cs="Arial"/>
          <w:b/>
          <w:i/>
          <w:sz w:val="22"/>
          <w:szCs w:val="22"/>
          <w:lang w:val="sk-SK"/>
        </w:rPr>
        <w:t>manager</w:t>
      </w:r>
      <w:proofErr w:type="spellEnd"/>
      <w:r w:rsidR="00CB72DD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, </w:t>
      </w:r>
      <w:proofErr w:type="spellStart"/>
      <w:r w:rsidR="00CB72DD" w:rsidRPr="00194948">
        <w:rPr>
          <w:rFonts w:ascii="Arial" w:hAnsi="Arial" w:cs="Arial"/>
          <w:b/>
          <w:i/>
          <w:sz w:val="22"/>
          <w:szCs w:val="22"/>
          <w:lang w:val="sk-SK"/>
        </w:rPr>
        <w:t>Ruukki</w:t>
      </w:r>
      <w:proofErr w:type="spellEnd"/>
      <w:r w:rsidR="00CB72DD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 ČR, SR. </w:t>
      </w:r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Miroslav </w:t>
      </w:r>
      <w:proofErr w:type="spellStart"/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>Beka</w:t>
      </w:r>
      <w:proofErr w:type="spellEnd"/>
      <w:r w:rsidR="00110E70"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, riaditeľ organizačnej zložky Slovensko divízia Dopravné stavby, HOCHTIEF CZ, a.s. </w:t>
      </w:r>
      <w:r w:rsidR="00110E70" w:rsidRPr="00194948">
        <w:rPr>
          <w:rFonts w:ascii="Arial" w:hAnsi="Arial" w:cs="Arial"/>
          <w:sz w:val="22"/>
          <w:szCs w:val="22"/>
          <w:lang w:val="sk-SK"/>
        </w:rPr>
        <w:t>pripomína</w:t>
      </w:r>
      <w:r w:rsidR="00C35DD1" w:rsidRPr="00194948">
        <w:rPr>
          <w:rFonts w:ascii="Arial" w:hAnsi="Arial" w:cs="Arial"/>
          <w:sz w:val="22"/>
          <w:szCs w:val="22"/>
          <w:lang w:val="sk-SK"/>
        </w:rPr>
        <w:t>:</w:t>
      </w:r>
      <w:r w:rsidR="00110E70" w:rsidRPr="00194948">
        <w:rPr>
          <w:rFonts w:ascii="Arial" w:hAnsi="Arial" w:cs="Arial"/>
          <w:sz w:val="22"/>
          <w:szCs w:val="22"/>
          <w:lang w:val="sk-SK"/>
        </w:rPr>
        <w:t xml:space="preserve"> </w:t>
      </w:r>
      <w:r w:rsidR="00110E70" w:rsidRPr="00194948">
        <w:rPr>
          <w:rFonts w:ascii="Arial" w:hAnsi="Arial" w:cs="Arial"/>
          <w:i/>
          <w:sz w:val="22"/>
          <w:szCs w:val="22"/>
          <w:lang w:val="sk-SK"/>
        </w:rPr>
        <w:t xml:space="preserve">„Slovensko je a bude tranzitná, investične zaujímavá krajina. Je tu príležitosť dobudovať dopravnú infraštruktúru, </w:t>
      </w:r>
      <w:proofErr w:type="spellStart"/>
      <w:r w:rsidR="00110E70" w:rsidRPr="00194948">
        <w:rPr>
          <w:rFonts w:ascii="Arial" w:hAnsi="Arial" w:cs="Arial"/>
          <w:i/>
          <w:sz w:val="22"/>
          <w:szCs w:val="22"/>
          <w:lang w:val="sk-SK"/>
        </w:rPr>
        <w:t>odkanalizovať</w:t>
      </w:r>
      <w:proofErr w:type="spellEnd"/>
      <w:r w:rsidR="00110E70" w:rsidRPr="00194948">
        <w:rPr>
          <w:rFonts w:ascii="Arial" w:hAnsi="Arial" w:cs="Arial"/>
          <w:i/>
          <w:sz w:val="22"/>
          <w:szCs w:val="22"/>
          <w:lang w:val="sk-SK"/>
        </w:rPr>
        <w:t xml:space="preserve"> a vybudovať vodovody v mestách a obciach, protipovodňové opatrenia. Slovensko má možnosť zrealizovať tieto projekty za podpory čerpania finančnej pomoci EÚ. Toto sú príležitosti pre zvýšenie zamestnanosti, trvalého príjmu, následne vyššej spotreby občanov a tak aspoň čiastočne eliminovať výpadky exportu našich výrobkov z dôvodu hospodárskej krízy a konfliktu na východe Európy.“</w:t>
      </w:r>
    </w:p>
    <w:p w:rsidR="00012BB0" w:rsidRPr="00194948" w:rsidRDefault="00012BB0" w:rsidP="00034AF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sk-SK"/>
        </w:rPr>
      </w:pPr>
    </w:p>
    <w:p w:rsidR="00110E70" w:rsidRPr="00194948" w:rsidRDefault="00110E70" w:rsidP="00110E7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2"/>
          <w:szCs w:val="22"/>
          <w:lang w:val="sk-SK"/>
        </w:rPr>
      </w:pPr>
      <w:r w:rsidRPr="00194948">
        <w:rPr>
          <w:rFonts w:ascii="Arial" w:hAnsi="Arial" w:cs="Arial"/>
          <w:sz w:val="22"/>
          <w:szCs w:val="22"/>
          <w:lang w:val="sk-SK"/>
        </w:rPr>
        <w:t xml:space="preserve">Očakávania jednotlivých segmentov ohľadne vývoja celého sektora sú </w:t>
      </w:r>
      <w:r w:rsidR="00861606" w:rsidRPr="00194948">
        <w:rPr>
          <w:rFonts w:ascii="Arial" w:hAnsi="Arial" w:cs="Arial"/>
          <w:sz w:val="22"/>
          <w:szCs w:val="22"/>
          <w:lang w:val="sk-SK"/>
        </w:rPr>
        <w:t>čiastočne</w:t>
      </w:r>
      <w:r w:rsidR="00495199" w:rsidRPr="00194948">
        <w:rPr>
          <w:rFonts w:ascii="Arial" w:hAnsi="Arial" w:cs="Arial"/>
          <w:sz w:val="22"/>
          <w:szCs w:val="22"/>
          <w:lang w:val="sk-SK"/>
        </w:rPr>
        <w:t xml:space="preserve"> </w:t>
      </w:r>
      <w:r w:rsidRPr="00194948">
        <w:rPr>
          <w:rFonts w:ascii="Arial" w:hAnsi="Arial" w:cs="Arial"/>
          <w:sz w:val="22"/>
          <w:szCs w:val="22"/>
          <w:lang w:val="sk-SK"/>
        </w:rPr>
        <w:t>odlišné a väčšinou došlo, v porovnaní s minulou Kvartálnu analýzou, k </w:t>
      </w:r>
      <w:r w:rsidR="00C35DD1" w:rsidRPr="00194948">
        <w:rPr>
          <w:rFonts w:ascii="Arial" w:hAnsi="Arial" w:cs="Arial"/>
          <w:sz w:val="22"/>
          <w:szCs w:val="22"/>
          <w:lang w:val="sk-SK"/>
        </w:rPr>
        <w:t>urči</w:t>
      </w:r>
      <w:r w:rsidRPr="00194948">
        <w:rPr>
          <w:rFonts w:ascii="Arial" w:hAnsi="Arial" w:cs="Arial"/>
          <w:sz w:val="22"/>
          <w:szCs w:val="22"/>
          <w:lang w:val="sk-SK"/>
        </w:rPr>
        <w:t xml:space="preserve">tým redukciám v očakávanom tempe vývoja. Napríklad spoločnosti, ktoré realizujú inžiniersku výstavbu, znížili svoje očakávania o polovicu zo septembrových 3,1 percenta na 1,6 percenta. Rast pritom stále očakávajú </w:t>
      </w:r>
      <w:r w:rsidR="00C35DD1" w:rsidRPr="00194948">
        <w:rPr>
          <w:rFonts w:ascii="Arial" w:hAnsi="Arial" w:cs="Arial"/>
          <w:sz w:val="22"/>
          <w:szCs w:val="22"/>
          <w:lang w:val="sk-SK"/>
        </w:rPr>
        <w:t xml:space="preserve">tri štvrtiny firiem (74 percent </w:t>
      </w:r>
      <w:r w:rsidRPr="00194948">
        <w:rPr>
          <w:rFonts w:ascii="Arial" w:hAnsi="Arial" w:cs="Arial"/>
          <w:sz w:val="22"/>
          <w:szCs w:val="22"/>
          <w:lang w:val="sk-SK"/>
        </w:rPr>
        <w:t xml:space="preserve">v novembri, 75 percent v septembri). </w:t>
      </w:r>
      <w:r w:rsidR="00861606" w:rsidRPr="00194948">
        <w:rPr>
          <w:rFonts w:ascii="Arial" w:hAnsi="Arial" w:cs="Arial"/>
          <w:sz w:val="22"/>
          <w:szCs w:val="22"/>
          <w:lang w:val="sk-SK"/>
        </w:rPr>
        <w:lastRenderedPageBreak/>
        <w:t>Navýšenie</w:t>
      </w:r>
      <w:r w:rsidRPr="00194948">
        <w:rPr>
          <w:rFonts w:ascii="Arial" w:hAnsi="Arial" w:cs="Arial"/>
          <w:sz w:val="22"/>
          <w:szCs w:val="22"/>
          <w:lang w:val="sk-SK"/>
        </w:rPr>
        <w:t xml:space="preserve"> </w:t>
      </w:r>
      <w:r w:rsidR="00495199" w:rsidRPr="00194948">
        <w:rPr>
          <w:rFonts w:ascii="Arial" w:hAnsi="Arial" w:cs="Arial"/>
          <w:sz w:val="22"/>
          <w:szCs w:val="22"/>
          <w:lang w:val="sk-SK"/>
        </w:rPr>
        <w:t xml:space="preserve">výkonu slovenského </w:t>
      </w:r>
      <w:r w:rsidR="00861606" w:rsidRPr="00194948">
        <w:rPr>
          <w:rFonts w:ascii="Arial" w:hAnsi="Arial" w:cs="Arial"/>
          <w:sz w:val="22"/>
          <w:szCs w:val="22"/>
          <w:lang w:val="sk-SK"/>
        </w:rPr>
        <w:t>stavebníctva</w:t>
      </w:r>
      <w:r w:rsidR="00495199" w:rsidRPr="00194948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Pr="00194948">
        <w:rPr>
          <w:rFonts w:ascii="Arial" w:hAnsi="Arial" w:cs="Arial"/>
          <w:sz w:val="22"/>
          <w:szCs w:val="22"/>
          <w:lang w:val="sk-SK"/>
        </w:rPr>
        <w:t>predikuje</w:t>
      </w:r>
      <w:proofErr w:type="spellEnd"/>
      <w:r w:rsidRPr="00194948">
        <w:rPr>
          <w:rFonts w:ascii="Arial" w:hAnsi="Arial" w:cs="Arial"/>
          <w:sz w:val="22"/>
          <w:szCs w:val="22"/>
          <w:lang w:val="sk-SK"/>
        </w:rPr>
        <w:t xml:space="preserve"> nadpolovičná väčšina </w:t>
      </w:r>
      <w:r w:rsidR="00495199" w:rsidRPr="00194948">
        <w:rPr>
          <w:rFonts w:ascii="Arial" w:hAnsi="Arial" w:cs="Arial"/>
          <w:sz w:val="22"/>
          <w:szCs w:val="22"/>
          <w:lang w:val="sk-SK"/>
        </w:rPr>
        <w:t xml:space="preserve">firiem </w:t>
      </w:r>
      <w:r w:rsidRPr="00194948">
        <w:rPr>
          <w:rFonts w:ascii="Arial" w:hAnsi="Arial" w:cs="Arial"/>
          <w:sz w:val="22"/>
          <w:szCs w:val="22"/>
          <w:lang w:val="sk-SK"/>
        </w:rPr>
        <w:t>(55 percent)</w:t>
      </w:r>
      <w:r w:rsidR="00495199" w:rsidRPr="00194948">
        <w:rPr>
          <w:rFonts w:ascii="Arial" w:hAnsi="Arial" w:cs="Arial"/>
          <w:sz w:val="22"/>
          <w:szCs w:val="22"/>
          <w:lang w:val="sk-SK"/>
        </w:rPr>
        <w:t xml:space="preserve"> </w:t>
      </w:r>
      <w:r w:rsidR="00861606" w:rsidRPr="00194948">
        <w:rPr>
          <w:rFonts w:ascii="Arial" w:hAnsi="Arial" w:cs="Arial"/>
          <w:sz w:val="22"/>
          <w:szCs w:val="22"/>
          <w:lang w:val="sk-SK"/>
        </w:rPr>
        <w:t>v segmente pozemného staviteľstva</w:t>
      </w:r>
      <w:r w:rsidRPr="00194948">
        <w:rPr>
          <w:rFonts w:ascii="Arial" w:hAnsi="Arial" w:cs="Arial"/>
          <w:sz w:val="22"/>
          <w:szCs w:val="22"/>
          <w:lang w:val="sk-SK"/>
        </w:rPr>
        <w:t xml:space="preserve">. V septembri ich malo rovnaký názor ešte o jedenásť percent viac. </w:t>
      </w:r>
      <w:r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Dušan </w:t>
      </w:r>
      <w:proofErr w:type="spellStart"/>
      <w:r w:rsidRPr="00194948">
        <w:rPr>
          <w:rFonts w:ascii="Arial" w:hAnsi="Arial" w:cs="Arial"/>
          <w:b/>
          <w:i/>
          <w:sz w:val="22"/>
          <w:szCs w:val="22"/>
          <w:lang w:val="sk-SK"/>
        </w:rPr>
        <w:t>Jasečko</w:t>
      </w:r>
      <w:proofErr w:type="spellEnd"/>
      <w:r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, generálny riaditeľ, </w:t>
      </w:r>
      <w:proofErr w:type="spellStart"/>
      <w:r w:rsidRPr="00194948">
        <w:rPr>
          <w:rFonts w:ascii="Arial" w:hAnsi="Arial" w:cs="Arial"/>
          <w:b/>
          <w:i/>
          <w:sz w:val="22"/>
          <w:szCs w:val="22"/>
          <w:lang w:val="sk-SK"/>
        </w:rPr>
        <w:t>Keraming</w:t>
      </w:r>
      <w:proofErr w:type="spellEnd"/>
      <w:r w:rsidRPr="00194948">
        <w:rPr>
          <w:rFonts w:ascii="Arial" w:hAnsi="Arial" w:cs="Arial"/>
          <w:b/>
          <w:i/>
          <w:sz w:val="22"/>
          <w:szCs w:val="22"/>
          <w:lang w:val="sk-SK"/>
        </w:rPr>
        <w:t xml:space="preserve"> a.s.</w:t>
      </w:r>
      <w:r w:rsidRPr="00194948">
        <w:rPr>
          <w:rFonts w:ascii="Arial" w:hAnsi="Arial" w:cs="Arial"/>
          <w:sz w:val="22"/>
          <w:szCs w:val="22"/>
          <w:lang w:val="sk-SK"/>
        </w:rPr>
        <w:t xml:space="preserve"> doplňuje: </w:t>
      </w:r>
      <w:r w:rsidRPr="00194948">
        <w:rPr>
          <w:rFonts w:ascii="Arial" w:hAnsi="Arial" w:cs="Arial"/>
          <w:i/>
          <w:sz w:val="22"/>
          <w:szCs w:val="22"/>
          <w:lang w:val="sk-SK"/>
        </w:rPr>
        <w:t>„Predpokladám, že dôjde k miernemu rastu ale aj to len v dopravnej sfére.“</w:t>
      </w:r>
    </w:p>
    <w:p w:rsidR="00DB27F1" w:rsidRPr="00194948" w:rsidRDefault="00DB27F1" w:rsidP="00034AF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sk-SK"/>
        </w:rPr>
      </w:pPr>
    </w:p>
    <w:p w:rsidR="008003FA" w:rsidRPr="00194948" w:rsidRDefault="008003FA" w:rsidP="00034AF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8003FA" w:rsidRPr="00194948" w:rsidRDefault="00CB72DD" w:rsidP="00034AF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194948">
        <w:rPr>
          <w:rFonts w:ascii="Arial" w:hAnsi="Arial" w:cs="Arial"/>
          <w:noProof/>
          <w:color w:val="000000" w:themeColor="text1"/>
          <w:sz w:val="22"/>
          <w:szCs w:val="22"/>
          <w:lang w:eastAsia="cs-CZ"/>
        </w:rPr>
        <w:drawing>
          <wp:inline distT="0" distB="0" distL="0" distR="0" wp14:anchorId="0ACF530A" wp14:editId="4EB1565D">
            <wp:extent cx="5753100" cy="36957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DD1" w:rsidRPr="00194948" w:rsidRDefault="00C35DD1" w:rsidP="00034AF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8003FA" w:rsidRPr="00194948" w:rsidRDefault="00110E70" w:rsidP="00034AF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194948">
        <w:rPr>
          <w:rFonts w:ascii="Arial" w:hAnsi="Arial" w:cs="Arial"/>
          <w:sz w:val="22"/>
          <w:szCs w:val="22"/>
          <w:lang w:val="sk-SK"/>
        </w:rPr>
        <w:t xml:space="preserve">S rastúcim objemom stavebných zákaziek by mali podľa dvoch tretín opýtaných riaditeľov stavebných spoločností (69 percent, v septembri </w:t>
      </w:r>
      <w:r w:rsidR="00C35DD1" w:rsidRPr="00194948">
        <w:rPr>
          <w:rFonts w:ascii="Arial" w:hAnsi="Arial" w:cs="Arial"/>
          <w:sz w:val="22"/>
          <w:szCs w:val="22"/>
          <w:lang w:val="sk-SK"/>
        </w:rPr>
        <w:t>71 percent) stúpať aj</w:t>
      </w:r>
      <w:r w:rsidRPr="00194948">
        <w:rPr>
          <w:rFonts w:ascii="Arial" w:hAnsi="Arial" w:cs="Arial"/>
          <w:sz w:val="22"/>
          <w:szCs w:val="22"/>
          <w:lang w:val="sk-SK"/>
        </w:rPr>
        <w:t xml:space="preserve"> tržby. V </w:t>
      </w:r>
      <w:proofErr w:type="spellStart"/>
      <w:r w:rsidRPr="00194948">
        <w:rPr>
          <w:rFonts w:ascii="Arial" w:hAnsi="Arial" w:cs="Arial"/>
          <w:sz w:val="22"/>
          <w:szCs w:val="22"/>
          <w:lang w:val="sk-SK"/>
        </w:rPr>
        <w:t>náväznosti</w:t>
      </w:r>
      <w:proofErr w:type="spellEnd"/>
      <w:r w:rsidRPr="00194948">
        <w:rPr>
          <w:rFonts w:ascii="Arial" w:hAnsi="Arial" w:cs="Arial"/>
          <w:sz w:val="22"/>
          <w:szCs w:val="22"/>
          <w:lang w:val="sk-SK"/>
        </w:rPr>
        <w:t xml:space="preserve"> na očakávané zastavenie poklesu sektora </w:t>
      </w:r>
      <w:proofErr w:type="spellStart"/>
      <w:r w:rsidRPr="00194948">
        <w:rPr>
          <w:rFonts w:ascii="Arial" w:hAnsi="Arial" w:cs="Arial"/>
          <w:sz w:val="22"/>
          <w:szCs w:val="22"/>
          <w:lang w:val="sk-SK"/>
        </w:rPr>
        <w:t>predikujú</w:t>
      </w:r>
      <w:proofErr w:type="spellEnd"/>
      <w:r w:rsidRPr="00194948">
        <w:rPr>
          <w:rFonts w:ascii="Arial" w:hAnsi="Arial" w:cs="Arial"/>
          <w:sz w:val="22"/>
          <w:szCs w:val="22"/>
          <w:lang w:val="sk-SK"/>
        </w:rPr>
        <w:t xml:space="preserve"> v roku 2015 zvýšenie </w:t>
      </w:r>
      <w:r w:rsidR="00495199" w:rsidRPr="00194948">
        <w:rPr>
          <w:rFonts w:ascii="Arial" w:hAnsi="Arial" w:cs="Arial"/>
          <w:sz w:val="22"/>
          <w:szCs w:val="22"/>
          <w:lang w:val="sk-SK"/>
        </w:rPr>
        <w:t xml:space="preserve">obratu </w:t>
      </w:r>
      <w:r w:rsidR="0022396F" w:rsidRPr="00194948">
        <w:rPr>
          <w:rFonts w:ascii="Arial" w:hAnsi="Arial" w:cs="Arial"/>
          <w:sz w:val="22"/>
          <w:szCs w:val="22"/>
          <w:lang w:val="sk-SK"/>
        </w:rPr>
        <w:t>o 2,8 percenta (rovnako ako v septembri).</w:t>
      </w:r>
    </w:p>
    <w:p w:rsidR="00C35DD1" w:rsidRPr="00194948" w:rsidRDefault="00C35DD1" w:rsidP="00B32C0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sk-SK"/>
        </w:rPr>
      </w:pPr>
    </w:p>
    <w:p w:rsidR="0022396F" w:rsidRPr="00CB72DD" w:rsidRDefault="0022396F" w:rsidP="00CB72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2"/>
          <w:szCs w:val="22"/>
          <w:lang w:val="sk-SK" w:eastAsia="cs-CZ"/>
        </w:rPr>
      </w:pPr>
      <w:r w:rsidRPr="00194948">
        <w:rPr>
          <w:rFonts w:ascii="Arial" w:hAnsi="Arial" w:cs="Arial"/>
          <w:i/>
          <w:sz w:val="22"/>
          <w:szCs w:val="22"/>
          <w:lang w:val="sk-SK"/>
        </w:rPr>
        <w:t>V roku 2016 porastie stavebníctvo podľa všetkých segmentov (veľkých, malých, pozemných aj inžinierskych firiem). V priemere pôjde o rast o 3,2 percenta</w:t>
      </w:r>
      <w:r w:rsidRPr="00194948">
        <w:rPr>
          <w:rFonts w:ascii="Arial" w:hAnsi="Arial" w:cs="Arial"/>
          <w:sz w:val="22"/>
          <w:szCs w:val="22"/>
          <w:lang w:val="sk-SK"/>
        </w:rPr>
        <w:t xml:space="preserve">. </w:t>
      </w:r>
      <w:r w:rsidRPr="00194948">
        <w:rPr>
          <w:rFonts w:ascii="Arial" w:hAnsi="Arial" w:cs="Arial"/>
          <w:i/>
          <w:sz w:val="22"/>
          <w:szCs w:val="22"/>
          <w:lang w:val="sk-SK"/>
        </w:rPr>
        <w:t xml:space="preserve">„Aký bude vývoj stavebníctva v nasledujúcom roku 2016, bude hodne závisieť od toho, ako zhotovitelia zvládnu mimoriadne náročné stavby diaľnic a rýchlostných komunikácií, začaté v roku 2014. Na ich úspešné zvládnutie je totiž potrebné nielen kvalitné mechanizačno-strojné vybavenie, ale aj vysoko odborné profesionálne zázemie so skúsenosťami. Udržanie dlhodobejšieho rastu </w:t>
      </w:r>
      <w:r w:rsidRPr="00194948">
        <w:rPr>
          <w:rFonts w:ascii="Arial" w:hAnsi="Arial" w:cs="Arial"/>
          <w:i/>
          <w:sz w:val="22"/>
          <w:szCs w:val="22"/>
          <w:lang w:val="sk-SK"/>
        </w:rPr>
        <w:lastRenderedPageBreak/>
        <w:t>predpokladá okrem iného aj odstránenie nepružnosti a zdĺhavosti procesov obstarávania, pokračovanie kvalitnej prípravy ďalších</w:t>
      </w:r>
      <w:r w:rsidRPr="00CB72DD">
        <w:rPr>
          <w:rFonts w:ascii="Arial" w:hAnsi="Arial" w:cs="Arial"/>
          <w:i/>
          <w:sz w:val="22"/>
          <w:szCs w:val="22"/>
          <w:lang w:val="sk-SK"/>
        </w:rPr>
        <w:t xml:space="preserve"> inžinierskych stavieb a nevyhnutné zvýšenie kvality práce komisií u verejných obstarávateľov, aby víťazné združenia boli garanciou ich kvalitnej realizácie,“ </w:t>
      </w:r>
      <w:r w:rsidRPr="00CB72DD">
        <w:rPr>
          <w:rFonts w:ascii="Arial" w:hAnsi="Arial" w:cs="Arial"/>
          <w:sz w:val="22"/>
          <w:szCs w:val="22"/>
          <w:lang w:val="sk-SK"/>
        </w:rPr>
        <w:t xml:space="preserve">vysvetľuje </w:t>
      </w:r>
      <w:r w:rsidRPr="00CB72DD">
        <w:rPr>
          <w:rFonts w:ascii="Arial" w:hAnsi="Arial" w:cs="Arial"/>
          <w:b/>
          <w:i/>
          <w:sz w:val="22"/>
          <w:szCs w:val="22"/>
          <w:lang w:val="sk-SK"/>
        </w:rPr>
        <w:t>Ján Záhradník, obchodný riaditeľ, Doprastav, a.s.</w:t>
      </w:r>
      <w:r w:rsidR="00CB72DD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CB72DD">
        <w:rPr>
          <w:rFonts w:ascii="Arial" w:hAnsi="Arial" w:cs="Arial"/>
          <w:sz w:val="22"/>
          <w:szCs w:val="22"/>
          <w:lang w:val="sk-SK"/>
        </w:rPr>
        <w:t>Problémy by firmám mohli spôsobiť stratové zákazky, podľa aktuálnych</w:t>
      </w:r>
      <w:r w:rsidR="00CB72DD">
        <w:rPr>
          <w:rFonts w:ascii="Arial" w:hAnsi="Arial" w:cs="Arial"/>
          <w:sz w:val="22"/>
          <w:szCs w:val="22"/>
          <w:lang w:val="sk-SK"/>
        </w:rPr>
        <w:t xml:space="preserve"> výsledkov, majú firmy </w:t>
      </w:r>
      <w:proofErr w:type="spellStart"/>
      <w:r w:rsidR="00CB72DD">
        <w:rPr>
          <w:rFonts w:ascii="Arial" w:hAnsi="Arial" w:cs="Arial"/>
          <w:sz w:val="22"/>
          <w:szCs w:val="22"/>
          <w:lang w:val="sk-SK"/>
        </w:rPr>
        <w:t>zazmluvne</w:t>
      </w:r>
      <w:r w:rsidRPr="00CB72DD">
        <w:rPr>
          <w:rFonts w:ascii="Arial" w:hAnsi="Arial" w:cs="Arial"/>
          <w:sz w:val="22"/>
          <w:szCs w:val="22"/>
          <w:lang w:val="sk-SK"/>
        </w:rPr>
        <w:t>ných</w:t>
      </w:r>
      <w:proofErr w:type="spellEnd"/>
      <w:r w:rsidRPr="00CB72DD">
        <w:rPr>
          <w:rFonts w:ascii="Arial" w:hAnsi="Arial" w:cs="Arial"/>
          <w:sz w:val="22"/>
          <w:szCs w:val="22"/>
          <w:lang w:val="sk-SK"/>
        </w:rPr>
        <w:t xml:space="preserve"> až 15 % zákaziek, ktoré buď budú stratové alebo v lepšom prípade skončia na „nule“. </w:t>
      </w:r>
      <w:r w:rsidR="00CB72DD" w:rsidRPr="00CB72DD">
        <w:rPr>
          <w:rFonts w:ascii="Arial" w:hAnsi="Arial" w:cs="Arial"/>
          <w:i/>
          <w:sz w:val="22"/>
          <w:szCs w:val="22"/>
          <w:lang w:val="sk-SK"/>
        </w:rPr>
        <w:t>„</w:t>
      </w:r>
      <w:r w:rsidRPr="00CB72DD">
        <w:rPr>
          <w:rFonts w:ascii="Arial" w:hAnsi="Arial" w:cs="Arial"/>
          <w:i/>
          <w:sz w:val="22"/>
          <w:szCs w:val="22"/>
          <w:lang w:val="sk-SK"/>
        </w:rPr>
        <w:t>Spoločnosti stále dúfajú, že sa situácia v slovenskom stavebníctve otočí a zákaziek konečne pribudne. Aby nemuseli prepustiť vysoko kvalifikovaných zamestnancov a udržali sa na trhu, prijímajú niektoré spoločnosti aj stratové zákazky. Tento stav v budúcnosti, a nemusí byť príliš vzdialená, môže spôsobiť existenčné finančné problémy, najmä menším al</w:t>
      </w:r>
      <w:r w:rsidR="00CB72DD" w:rsidRPr="00CB72DD">
        <w:rPr>
          <w:rFonts w:ascii="Arial" w:hAnsi="Arial" w:cs="Arial"/>
          <w:i/>
          <w:sz w:val="22"/>
          <w:szCs w:val="22"/>
          <w:lang w:val="sk-SK"/>
        </w:rPr>
        <w:t>e aj niektorým stredným firmám,“ dopĺňa</w:t>
      </w:r>
      <w:r w:rsidR="00CB72DD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Pr="00CB72DD">
        <w:rPr>
          <w:rFonts w:ascii="Arial" w:hAnsi="Arial" w:cs="Arial"/>
          <w:b/>
          <w:bCs/>
          <w:i/>
          <w:sz w:val="22"/>
          <w:szCs w:val="22"/>
          <w:lang w:val="sk-SK" w:eastAsia="cs-CZ"/>
        </w:rPr>
        <w:t>Michal Fickuliak</w:t>
      </w:r>
      <w:r w:rsidR="00CB72DD">
        <w:rPr>
          <w:rFonts w:ascii="Arial" w:hAnsi="Arial" w:cs="Arial"/>
          <w:b/>
          <w:bCs/>
          <w:i/>
          <w:sz w:val="22"/>
          <w:szCs w:val="22"/>
          <w:lang w:val="sk-SK" w:eastAsia="cs-CZ"/>
        </w:rPr>
        <w:t xml:space="preserve">, </w:t>
      </w:r>
      <w:r w:rsidRPr="00CB72DD">
        <w:rPr>
          <w:rFonts w:ascii="Arial" w:hAnsi="Arial" w:cs="Arial"/>
          <w:b/>
          <w:i/>
          <w:sz w:val="22"/>
          <w:szCs w:val="22"/>
          <w:lang w:val="sk-SK" w:eastAsia="cs-CZ"/>
        </w:rPr>
        <w:t>marketingový riaditeľ, SGCP, divízia Weber</w:t>
      </w:r>
      <w:r w:rsidR="00CB72DD" w:rsidRPr="00CB72DD">
        <w:rPr>
          <w:rFonts w:ascii="Arial" w:hAnsi="Arial" w:cs="Arial"/>
          <w:b/>
          <w:i/>
          <w:sz w:val="22"/>
          <w:szCs w:val="22"/>
          <w:lang w:val="sk-SK" w:eastAsia="cs-CZ"/>
        </w:rPr>
        <w:t>.</w:t>
      </w:r>
    </w:p>
    <w:p w:rsidR="00C3259C" w:rsidRPr="00CB72DD" w:rsidRDefault="00C3259C" w:rsidP="0022396F">
      <w:pPr>
        <w:autoSpaceDE w:val="0"/>
        <w:autoSpaceDN w:val="0"/>
        <w:adjustRightInd w:val="0"/>
        <w:spacing w:line="360" w:lineRule="auto"/>
        <w:rPr>
          <w:color w:val="000000" w:themeColor="text1"/>
          <w:sz w:val="20"/>
          <w:szCs w:val="20"/>
          <w:lang w:val="sk-SK"/>
        </w:rPr>
      </w:pPr>
    </w:p>
    <w:p w:rsidR="009C3859" w:rsidRPr="00CB72DD" w:rsidRDefault="0022396F" w:rsidP="0022396F">
      <w:pPr>
        <w:autoSpaceDE w:val="0"/>
        <w:autoSpaceDN w:val="0"/>
        <w:adjustRightInd w:val="0"/>
        <w:spacing w:line="360" w:lineRule="auto"/>
        <w:jc w:val="center"/>
        <w:rPr>
          <w:b/>
          <w:lang w:val="sk-SK"/>
        </w:rPr>
      </w:pPr>
      <w:r w:rsidRPr="00CB72DD">
        <w:rPr>
          <w:b/>
          <w:lang w:val="sk-SK"/>
        </w:rPr>
        <w:t xml:space="preserve">Kvartálna analýza slovenského stavebníctva Q4/2014 je k stiahnutiu na </w:t>
      </w:r>
      <w:proofErr w:type="spellStart"/>
      <w:r w:rsidRPr="00CB72DD">
        <w:rPr>
          <w:b/>
          <w:u w:val="single"/>
          <w:lang w:val="sk-SK"/>
        </w:rPr>
        <w:t>www.ceec.eu</w:t>
      </w:r>
      <w:proofErr w:type="spellEnd"/>
    </w:p>
    <w:p w:rsidR="00C82FE4" w:rsidRPr="00CB72DD" w:rsidRDefault="00C82FE4" w:rsidP="00957948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lang w:val="sk-SK"/>
        </w:rPr>
      </w:pPr>
    </w:p>
    <w:p w:rsidR="009C3859" w:rsidRPr="00CB72DD" w:rsidRDefault="009C3859" w:rsidP="009C3859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  <w:lang w:val="sk-SK"/>
        </w:rPr>
      </w:pPr>
      <w:r w:rsidRPr="00CB72DD">
        <w:rPr>
          <w:rFonts w:ascii="Arial" w:hAnsi="Arial" w:cs="Arial"/>
          <w:sz w:val="22"/>
          <w:szCs w:val="22"/>
          <w:lang w:val="sk-SK"/>
        </w:rPr>
        <w:t>Generálnym partnerom Kvartálnej analýzy slovenského stavebníctva Q</w:t>
      </w:r>
      <w:r w:rsidR="002613D1" w:rsidRPr="00CB72DD">
        <w:rPr>
          <w:rFonts w:ascii="Arial" w:hAnsi="Arial" w:cs="Arial"/>
          <w:sz w:val="22"/>
          <w:szCs w:val="22"/>
          <w:lang w:val="sk-SK"/>
        </w:rPr>
        <w:t>4</w:t>
      </w:r>
      <w:r w:rsidRPr="00CB72DD">
        <w:rPr>
          <w:rFonts w:ascii="Arial" w:hAnsi="Arial" w:cs="Arial"/>
          <w:sz w:val="22"/>
          <w:szCs w:val="22"/>
          <w:lang w:val="sk-SK"/>
        </w:rPr>
        <w:t>/2014 je Považská cementáreň Ladce, zlatým partnerom je spoločnosť SGCP, divízia Weber, strieborným partnerom je spoločnos</w:t>
      </w:r>
      <w:r w:rsidR="00D92F88" w:rsidRPr="00CB72DD">
        <w:rPr>
          <w:rFonts w:ascii="Arial" w:hAnsi="Arial" w:cs="Arial"/>
          <w:sz w:val="22"/>
          <w:szCs w:val="22"/>
          <w:lang w:val="sk-SK"/>
        </w:rPr>
        <w:t>ť</w:t>
      </w:r>
      <w:r w:rsidRPr="00CB72DD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Pr="00CB72DD">
        <w:rPr>
          <w:rFonts w:ascii="Arial" w:hAnsi="Arial" w:cs="Arial"/>
          <w:sz w:val="22"/>
          <w:szCs w:val="22"/>
          <w:lang w:val="sk-SK"/>
        </w:rPr>
        <w:t>Ramirent</w:t>
      </w:r>
      <w:proofErr w:type="spellEnd"/>
      <w:r w:rsidRPr="00CB72DD">
        <w:rPr>
          <w:rFonts w:ascii="Arial" w:hAnsi="Arial" w:cs="Arial"/>
          <w:sz w:val="22"/>
          <w:szCs w:val="22"/>
          <w:lang w:val="sk-SK"/>
        </w:rPr>
        <w:t xml:space="preserve"> a Tatra, výhradným stavebným partnerom je </w:t>
      </w:r>
      <w:proofErr w:type="spellStart"/>
      <w:r w:rsidRPr="00CB72DD">
        <w:rPr>
          <w:rFonts w:ascii="Arial" w:hAnsi="Arial" w:cs="Arial"/>
          <w:sz w:val="22"/>
          <w:szCs w:val="22"/>
          <w:lang w:val="sk-SK"/>
        </w:rPr>
        <w:t>Hochtief</w:t>
      </w:r>
      <w:proofErr w:type="spellEnd"/>
      <w:r w:rsidRPr="00CB72DD">
        <w:rPr>
          <w:rFonts w:ascii="Arial" w:hAnsi="Arial" w:cs="Arial"/>
          <w:sz w:val="22"/>
          <w:szCs w:val="22"/>
          <w:lang w:val="sk-SK"/>
        </w:rPr>
        <w:t xml:space="preserve">, výhradným právnym partnerom je LANSKY, GANZGER </w:t>
      </w:r>
      <w:r w:rsidR="00495199">
        <w:rPr>
          <w:rFonts w:ascii="Arial" w:hAnsi="Arial" w:cs="Arial"/>
          <w:sz w:val="22"/>
          <w:szCs w:val="22"/>
          <w:lang w:val="sk-SK"/>
        </w:rPr>
        <w:t xml:space="preserve">a </w:t>
      </w:r>
      <w:r w:rsidRPr="00CB72DD">
        <w:rPr>
          <w:rFonts w:ascii="Arial" w:hAnsi="Arial" w:cs="Arial"/>
          <w:sz w:val="22"/>
          <w:szCs w:val="22"/>
          <w:lang w:val="sk-SK"/>
        </w:rPr>
        <w:t>partner</w:t>
      </w:r>
      <w:r w:rsidR="00495199">
        <w:rPr>
          <w:rFonts w:ascii="Arial" w:hAnsi="Arial" w:cs="Arial"/>
          <w:sz w:val="22"/>
          <w:szCs w:val="22"/>
          <w:lang w:val="sk-SK"/>
        </w:rPr>
        <w:t>i</w:t>
      </w:r>
      <w:r w:rsidRPr="00CB72DD">
        <w:rPr>
          <w:rFonts w:ascii="Arial" w:hAnsi="Arial" w:cs="Arial"/>
          <w:sz w:val="22"/>
          <w:szCs w:val="22"/>
          <w:lang w:val="sk-SK"/>
        </w:rPr>
        <w:t xml:space="preserve">, výhradným poisťovacím partnerom je </w:t>
      </w:r>
      <w:proofErr w:type="spellStart"/>
      <w:r w:rsidRPr="00CB72DD">
        <w:rPr>
          <w:rFonts w:ascii="Arial" w:hAnsi="Arial" w:cs="Arial"/>
          <w:sz w:val="22"/>
          <w:szCs w:val="22"/>
          <w:lang w:val="sk-SK"/>
        </w:rPr>
        <w:t>Allianz</w:t>
      </w:r>
      <w:proofErr w:type="spellEnd"/>
      <w:r w:rsidRPr="00CB72DD">
        <w:rPr>
          <w:rFonts w:ascii="Arial" w:hAnsi="Arial" w:cs="Arial"/>
          <w:sz w:val="22"/>
          <w:szCs w:val="22"/>
          <w:lang w:val="sk-SK"/>
        </w:rPr>
        <w:t xml:space="preserve"> Slovenská poisťovňa,</w:t>
      </w:r>
      <w:r w:rsidRPr="00CB72DD">
        <w:rPr>
          <w:lang w:val="sk-SK"/>
        </w:rPr>
        <w:t xml:space="preserve"> </w:t>
      </w:r>
      <w:r w:rsidRPr="00CB72DD">
        <w:rPr>
          <w:rFonts w:ascii="Arial" w:hAnsi="Arial" w:cs="Arial"/>
          <w:sz w:val="22"/>
          <w:szCs w:val="22"/>
          <w:lang w:val="sk-SK"/>
        </w:rPr>
        <w:t xml:space="preserve">výhradným partnerom pre energeticky efektívne fasády je </w:t>
      </w:r>
      <w:proofErr w:type="spellStart"/>
      <w:r w:rsidRPr="00CB72DD">
        <w:rPr>
          <w:rFonts w:ascii="Arial" w:hAnsi="Arial" w:cs="Arial"/>
          <w:sz w:val="22"/>
          <w:szCs w:val="22"/>
          <w:lang w:val="sk-SK"/>
        </w:rPr>
        <w:t>Ruukki</w:t>
      </w:r>
      <w:proofErr w:type="spellEnd"/>
      <w:r w:rsidRPr="00CB72DD">
        <w:rPr>
          <w:rFonts w:ascii="Arial" w:hAnsi="Arial" w:cs="Arial"/>
          <w:sz w:val="22"/>
          <w:szCs w:val="22"/>
          <w:lang w:val="sk-SK"/>
        </w:rPr>
        <w:t xml:space="preserve">, výhradným </w:t>
      </w:r>
      <w:proofErr w:type="spellStart"/>
      <w:r w:rsidRPr="00CB72DD">
        <w:rPr>
          <w:rFonts w:ascii="Arial" w:hAnsi="Arial" w:cs="Arial"/>
          <w:sz w:val="22"/>
          <w:szCs w:val="22"/>
          <w:lang w:val="sk-SK"/>
        </w:rPr>
        <w:t>developer</w:t>
      </w:r>
      <w:proofErr w:type="spellEnd"/>
      <w:r w:rsidRPr="00CB72DD">
        <w:rPr>
          <w:rFonts w:ascii="Arial" w:hAnsi="Arial" w:cs="Arial"/>
          <w:sz w:val="22"/>
          <w:szCs w:val="22"/>
          <w:lang w:val="sk-SK"/>
        </w:rPr>
        <w:t xml:space="preserve"> partnerom je O.M.C.</w:t>
      </w:r>
      <w:r w:rsidR="00495199">
        <w:rPr>
          <w:rFonts w:ascii="Arial" w:hAnsi="Arial" w:cs="Arial"/>
          <w:sz w:val="22"/>
          <w:szCs w:val="22"/>
          <w:lang w:val="sk-SK"/>
        </w:rPr>
        <w:t xml:space="preserve"> </w:t>
      </w:r>
      <w:r w:rsidRPr="00CB72DD">
        <w:rPr>
          <w:rFonts w:ascii="Arial" w:hAnsi="Arial" w:cs="Arial"/>
          <w:sz w:val="22"/>
          <w:szCs w:val="22"/>
          <w:lang w:val="sk-SK"/>
        </w:rPr>
        <w:t>INVEST a výhradným projektovým partnerom je REMING CONSULT a. s.</w:t>
      </w:r>
    </w:p>
    <w:p w:rsidR="009C3859" w:rsidRPr="00CB72DD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CB72DD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CB72DD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CB72DD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CB72DD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CB72DD">
        <w:rPr>
          <w:rFonts w:ascii="Arial" w:hAnsi="Arial" w:cs="Arial"/>
          <w:sz w:val="22"/>
          <w:szCs w:val="22"/>
          <w:lang w:val="sk-SK"/>
        </w:rPr>
        <w:t xml:space="preserve">Alena </w:t>
      </w:r>
      <w:proofErr w:type="spellStart"/>
      <w:r w:rsidR="009C3859" w:rsidRPr="00CB72DD">
        <w:rPr>
          <w:rFonts w:ascii="Arial" w:hAnsi="Arial" w:cs="Arial"/>
          <w:sz w:val="22"/>
          <w:szCs w:val="22"/>
          <w:lang w:val="sk-SK"/>
        </w:rPr>
        <w:t>Bradáčová</w:t>
      </w:r>
      <w:proofErr w:type="spellEnd"/>
      <w:r w:rsidR="009C3859" w:rsidRPr="00CB72DD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CB72DD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CB72DD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CB72DD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CB72DD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CB72DD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CB72DD">
        <w:rPr>
          <w:rFonts w:ascii="Arial" w:hAnsi="Arial" w:cs="Arial"/>
          <w:sz w:val="22"/>
          <w:szCs w:val="22"/>
          <w:lang w:val="sk-SK"/>
        </w:rPr>
        <w:t xml:space="preserve">E-mail: </w:t>
      </w:r>
      <w:proofErr w:type="spellStart"/>
      <w:r w:rsidRPr="00CB72DD">
        <w:rPr>
          <w:rFonts w:ascii="Arial" w:hAnsi="Arial" w:cs="Arial"/>
          <w:sz w:val="22"/>
          <w:szCs w:val="22"/>
          <w:lang w:val="sk-SK"/>
        </w:rPr>
        <w:t>bradacova@ceec.eu</w:t>
      </w:r>
      <w:proofErr w:type="spellEnd"/>
      <w:r w:rsidRPr="00CB72DD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CB72DD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CB72DD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CB72DD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CB72D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CB72D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CB72D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CB72D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</w:t>
      </w:r>
      <w:proofErr w:type="spellStart"/>
      <w:r w:rsidRPr="00CB72D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developerský</w:t>
      </w:r>
      <w:proofErr w:type="spellEnd"/>
      <w:r w:rsidRPr="00CB72D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sektor, strojárenstvo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CB72D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CB72D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CB72DD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CB72D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CB72DD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CB72D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lastRenderedPageBreak/>
        <w:t>CEEC Research</w:t>
      </w:r>
      <w:r w:rsidR="00315AA9" w:rsidRPr="00CB72D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proofErr w:type="spellStart"/>
      <w:r w:rsidR="00315AA9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>naviac</w:t>
      </w:r>
      <w:proofErr w:type="spellEnd"/>
      <w:r w:rsidR="00315AA9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k pravidelným a bezplatným analýzam stavebného, projektového, </w:t>
      </w:r>
      <w:proofErr w:type="spellStart"/>
      <w:r w:rsidR="00315AA9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>developerského</w:t>
      </w:r>
      <w:proofErr w:type="spellEnd"/>
      <w:r w:rsidR="00315AA9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>, st</w:t>
      </w:r>
      <w:r w:rsidR="00C3259C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</w:t>
      </w:r>
      <w:proofErr w:type="spellStart"/>
      <w:r w:rsidR="00315AA9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>developerských</w:t>
      </w:r>
      <w:proofErr w:type="spellEnd"/>
      <w:r w:rsidR="00315AA9" w:rsidRPr="00CB72DD">
        <w:rPr>
          <w:rFonts w:ascii="Arial" w:hAnsi="Arial" w:cs="Arial"/>
          <w:color w:val="000000" w:themeColor="text1"/>
          <w:sz w:val="16"/>
          <w:szCs w:val="16"/>
          <w:lang w:val="sk-SK"/>
        </w:rPr>
        <w:t>, projektových a strojárenských spoločností, prezidenti zväzov, cechov a komôr z týchto oblastí, aby diskutovali s najvyššími predstaviteľmi štátu vybraných krajín.</w:t>
      </w:r>
    </w:p>
    <w:sectPr w:rsidR="007F05F1" w:rsidRPr="00CB72DD" w:rsidSect="00FC6D19">
      <w:headerReference w:type="default" r:id="rId10"/>
      <w:footerReference w:type="default" r:id="rId11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5C4" w:rsidRDefault="009205C4">
      <w:r>
        <w:separator/>
      </w:r>
    </w:p>
  </w:endnote>
  <w:endnote w:type="continuationSeparator" w:id="0">
    <w:p w:rsidR="009205C4" w:rsidRDefault="0092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835A29">
                            <w:rPr>
                              <w:rStyle w:val="slostrnky"/>
                              <w:noProof/>
                            </w:rPr>
                            <w:t>1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835A29">
                      <w:rPr>
                        <w:rStyle w:val="slostrnky"/>
                        <w:noProof/>
                      </w:rPr>
                      <w:t>1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5C4" w:rsidRDefault="009205C4">
      <w:r>
        <w:separator/>
      </w:r>
    </w:p>
  </w:footnote>
  <w:footnote w:type="continuationSeparator" w:id="0">
    <w:p w:rsidR="009205C4" w:rsidRDefault="00920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467"/>
    <w:rsid w:val="00002654"/>
    <w:rsid w:val="00003291"/>
    <w:rsid w:val="00006399"/>
    <w:rsid w:val="00012BB0"/>
    <w:rsid w:val="00015750"/>
    <w:rsid w:val="00016935"/>
    <w:rsid w:val="00016F94"/>
    <w:rsid w:val="0002464E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A3D"/>
    <w:rsid w:val="00073E02"/>
    <w:rsid w:val="00077A55"/>
    <w:rsid w:val="00080331"/>
    <w:rsid w:val="0008066F"/>
    <w:rsid w:val="000818D1"/>
    <w:rsid w:val="00081CE6"/>
    <w:rsid w:val="00084473"/>
    <w:rsid w:val="000847F8"/>
    <w:rsid w:val="00087DBB"/>
    <w:rsid w:val="000941DB"/>
    <w:rsid w:val="00094B3F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69B7"/>
    <w:rsid w:val="000D76DD"/>
    <w:rsid w:val="000E4497"/>
    <w:rsid w:val="000E57D0"/>
    <w:rsid w:val="000F1923"/>
    <w:rsid w:val="000F6500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B2C"/>
    <w:rsid w:val="00172287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B6816"/>
    <w:rsid w:val="001C3365"/>
    <w:rsid w:val="001C3E57"/>
    <w:rsid w:val="001D08F4"/>
    <w:rsid w:val="001D4411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613D1"/>
    <w:rsid w:val="002619D3"/>
    <w:rsid w:val="002629A2"/>
    <w:rsid w:val="00262DEB"/>
    <w:rsid w:val="00266483"/>
    <w:rsid w:val="00272781"/>
    <w:rsid w:val="00276287"/>
    <w:rsid w:val="002773E8"/>
    <w:rsid w:val="00281E57"/>
    <w:rsid w:val="00282ACB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5B09"/>
    <w:rsid w:val="002D0549"/>
    <w:rsid w:val="002D272B"/>
    <w:rsid w:val="002E0252"/>
    <w:rsid w:val="002E3109"/>
    <w:rsid w:val="002E77F8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4750"/>
    <w:rsid w:val="00314F83"/>
    <w:rsid w:val="003153E4"/>
    <w:rsid w:val="00315AA9"/>
    <w:rsid w:val="003217F7"/>
    <w:rsid w:val="00321941"/>
    <w:rsid w:val="0032340A"/>
    <w:rsid w:val="00326D29"/>
    <w:rsid w:val="00331757"/>
    <w:rsid w:val="00331A29"/>
    <w:rsid w:val="0033255C"/>
    <w:rsid w:val="00337A68"/>
    <w:rsid w:val="00344926"/>
    <w:rsid w:val="00346758"/>
    <w:rsid w:val="00347CEA"/>
    <w:rsid w:val="00350FC3"/>
    <w:rsid w:val="00351056"/>
    <w:rsid w:val="00352466"/>
    <w:rsid w:val="00353F94"/>
    <w:rsid w:val="00355D50"/>
    <w:rsid w:val="00357C4A"/>
    <w:rsid w:val="00370A90"/>
    <w:rsid w:val="003732B8"/>
    <w:rsid w:val="00384995"/>
    <w:rsid w:val="0038741E"/>
    <w:rsid w:val="00397D4A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5E87"/>
    <w:rsid w:val="00407613"/>
    <w:rsid w:val="00412882"/>
    <w:rsid w:val="0041445C"/>
    <w:rsid w:val="0041796C"/>
    <w:rsid w:val="004222E2"/>
    <w:rsid w:val="0043093E"/>
    <w:rsid w:val="004327AA"/>
    <w:rsid w:val="00435767"/>
    <w:rsid w:val="0043601D"/>
    <w:rsid w:val="004425EE"/>
    <w:rsid w:val="004466F8"/>
    <w:rsid w:val="00447DB3"/>
    <w:rsid w:val="00450B1A"/>
    <w:rsid w:val="004516BC"/>
    <w:rsid w:val="0045216A"/>
    <w:rsid w:val="004535CE"/>
    <w:rsid w:val="00460ABA"/>
    <w:rsid w:val="00461139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16A2D"/>
    <w:rsid w:val="00516A68"/>
    <w:rsid w:val="00517CA7"/>
    <w:rsid w:val="005238AA"/>
    <w:rsid w:val="0052447B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2185E"/>
    <w:rsid w:val="00621EF6"/>
    <w:rsid w:val="00625835"/>
    <w:rsid w:val="00626A47"/>
    <w:rsid w:val="006301AE"/>
    <w:rsid w:val="006423D3"/>
    <w:rsid w:val="00647792"/>
    <w:rsid w:val="00652770"/>
    <w:rsid w:val="00671932"/>
    <w:rsid w:val="00671C4F"/>
    <w:rsid w:val="006745F9"/>
    <w:rsid w:val="00676EBB"/>
    <w:rsid w:val="006826CD"/>
    <w:rsid w:val="006832EA"/>
    <w:rsid w:val="00683A8E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717D"/>
    <w:rsid w:val="006C554D"/>
    <w:rsid w:val="006D47F7"/>
    <w:rsid w:val="006D4BB9"/>
    <w:rsid w:val="006E0B15"/>
    <w:rsid w:val="006E206A"/>
    <w:rsid w:val="006F0908"/>
    <w:rsid w:val="006F0FEE"/>
    <w:rsid w:val="006F3F79"/>
    <w:rsid w:val="006F4035"/>
    <w:rsid w:val="006F5222"/>
    <w:rsid w:val="006F6031"/>
    <w:rsid w:val="006F6D28"/>
    <w:rsid w:val="00702058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42207"/>
    <w:rsid w:val="007439DA"/>
    <w:rsid w:val="007472C7"/>
    <w:rsid w:val="0075020F"/>
    <w:rsid w:val="0075072F"/>
    <w:rsid w:val="00750F36"/>
    <w:rsid w:val="007552E4"/>
    <w:rsid w:val="00757DAD"/>
    <w:rsid w:val="007642D9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6F56"/>
    <w:rsid w:val="007974AB"/>
    <w:rsid w:val="007A4C16"/>
    <w:rsid w:val="007B1234"/>
    <w:rsid w:val="007B271A"/>
    <w:rsid w:val="007B46F4"/>
    <w:rsid w:val="007C329F"/>
    <w:rsid w:val="007C3463"/>
    <w:rsid w:val="007D3059"/>
    <w:rsid w:val="007D5898"/>
    <w:rsid w:val="007E14F2"/>
    <w:rsid w:val="007E6DE5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C1F"/>
    <w:rsid w:val="00822AC4"/>
    <w:rsid w:val="0082483E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E7D39"/>
    <w:rsid w:val="008F038F"/>
    <w:rsid w:val="008F5749"/>
    <w:rsid w:val="008F7235"/>
    <w:rsid w:val="00900648"/>
    <w:rsid w:val="00902654"/>
    <w:rsid w:val="00906874"/>
    <w:rsid w:val="0090736D"/>
    <w:rsid w:val="00912246"/>
    <w:rsid w:val="009154C3"/>
    <w:rsid w:val="00916D01"/>
    <w:rsid w:val="00920089"/>
    <w:rsid w:val="0092011F"/>
    <w:rsid w:val="009205C4"/>
    <w:rsid w:val="009212C5"/>
    <w:rsid w:val="009217E4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72A3A"/>
    <w:rsid w:val="00973BB4"/>
    <w:rsid w:val="009764CA"/>
    <w:rsid w:val="00981313"/>
    <w:rsid w:val="00984775"/>
    <w:rsid w:val="00984C0C"/>
    <w:rsid w:val="00984C4D"/>
    <w:rsid w:val="00984D9D"/>
    <w:rsid w:val="00985B40"/>
    <w:rsid w:val="00986C32"/>
    <w:rsid w:val="00987AF9"/>
    <w:rsid w:val="00991421"/>
    <w:rsid w:val="00994057"/>
    <w:rsid w:val="009A304F"/>
    <w:rsid w:val="009A3E9E"/>
    <w:rsid w:val="009A6219"/>
    <w:rsid w:val="009A62FA"/>
    <w:rsid w:val="009A6583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F2031"/>
    <w:rsid w:val="00A01707"/>
    <w:rsid w:val="00A01AF9"/>
    <w:rsid w:val="00A05A0E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51833"/>
    <w:rsid w:val="00A52A4C"/>
    <w:rsid w:val="00A538F4"/>
    <w:rsid w:val="00A55713"/>
    <w:rsid w:val="00A610D6"/>
    <w:rsid w:val="00A61207"/>
    <w:rsid w:val="00A6588B"/>
    <w:rsid w:val="00A70632"/>
    <w:rsid w:val="00A72713"/>
    <w:rsid w:val="00A743C1"/>
    <w:rsid w:val="00A80552"/>
    <w:rsid w:val="00A8191E"/>
    <w:rsid w:val="00A81C45"/>
    <w:rsid w:val="00A846AB"/>
    <w:rsid w:val="00A860AE"/>
    <w:rsid w:val="00A90E21"/>
    <w:rsid w:val="00A91F4A"/>
    <w:rsid w:val="00A92ABC"/>
    <w:rsid w:val="00AA1B92"/>
    <w:rsid w:val="00AA2BB4"/>
    <w:rsid w:val="00AA3379"/>
    <w:rsid w:val="00AA6A4E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296E"/>
    <w:rsid w:val="00AE3E25"/>
    <w:rsid w:val="00AF221D"/>
    <w:rsid w:val="00AF533B"/>
    <w:rsid w:val="00AF7AC6"/>
    <w:rsid w:val="00B062AC"/>
    <w:rsid w:val="00B14433"/>
    <w:rsid w:val="00B2115A"/>
    <w:rsid w:val="00B2582B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5308B"/>
    <w:rsid w:val="00B54611"/>
    <w:rsid w:val="00B60C15"/>
    <w:rsid w:val="00B63738"/>
    <w:rsid w:val="00B64934"/>
    <w:rsid w:val="00B64A53"/>
    <w:rsid w:val="00B7016E"/>
    <w:rsid w:val="00B86320"/>
    <w:rsid w:val="00B910A6"/>
    <w:rsid w:val="00B959AE"/>
    <w:rsid w:val="00B96BA0"/>
    <w:rsid w:val="00BA2FCD"/>
    <w:rsid w:val="00BA50EE"/>
    <w:rsid w:val="00BA52E2"/>
    <w:rsid w:val="00BA69AF"/>
    <w:rsid w:val="00BA6EF7"/>
    <w:rsid w:val="00BA77EE"/>
    <w:rsid w:val="00BB2EAE"/>
    <w:rsid w:val="00BB58BB"/>
    <w:rsid w:val="00BC01B8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3336"/>
    <w:rsid w:val="00C25E04"/>
    <w:rsid w:val="00C26B95"/>
    <w:rsid w:val="00C271A6"/>
    <w:rsid w:val="00C27FE3"/>
    <w:rsid w:val="00C30686"/>
    <w:rsid w:val="00C306D2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70B3E"/>
    <w:rsid w:val="00C70FA8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1F51"/>
    <w:rsid w:val="00D73402"/>
    <w:rsid w:val="00D74189"/>
    <w:rsid w:val="00D82714"/>
    <w:rsid w:val="00D85F05"/>
    <w:rsid w:val="00D87953"/>
    <w:rsid w:val="00D91B38"/>
    <w:rsid w:val="00D92F88"/>
    <w:rsid w:val="00D968FC"/>
    <w:rsid w:val="00DA0A24"/>
    <w:rsid w:val="00DA303E"/>
    <w:rsid w:val="00DA5092"/>
    <w:rsid w:val="00DA576E"/>
    <w:rsid w:val="00DA7CF6"/>
    <w:rsid w:val="00DB27F1"/>
    <w:rsid w:val="00DB4270"/>
    <w:rsid w:val="00DB50B4"/>
    <w:rsid w:val="00DB5CA0"/>
    <w:rsid w:val="00DC4BEE"/>
    <w:rsid w:val="00DD3610"/>
    <w:rsid w:val="00DD4BA8"/>
    <w:rsid w:val="00DD56B7"/>
    <w:rsid w:val="00DD57EB"/>
    <w:rsid w:val="00DD6B51"/>
    <w:rsid w:val="00DE04EA"/>
    <w:rsid w:val="00DE4F7C"/>
    <w:rsid w:val="00DE522C"/>
    <w:rsid w:val="00DE7737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F011E"/>
    <w:rsid w:val="00EF01BA"/>
    <w:rsid w:val="00EF3536"/>
    <w:rsid w:val="00EF65D3"/>
    <w:rsid w:val="00F01FBB"/>
    <w:rsid w:val="00F04AE4"/>
    <w:rsid w:val="00F12705"/>
    <w:rsid w:val="00F1585E"/>
    <w:rsid w:val="00F17E85"/>
    <w:rsid w:val="00F2316D"/>
    <w:rsid w:val="00F23255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375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v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v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844CA-AD86-4154-BB99-BD0BAA030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1282</Words>
  <Characters>7569</Characters>
  <Application>Microsoft Office Word</Application>
  <DocSecurity>0</DocSecurity>
  <Lines>63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8834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3</cp:revision>
  <cp:lastPrinted>1900-12-31T23:00:00Z</cp:lastPrinted>
  <dcterms:created xsi:type="dcterms:W3CDTF">2014-12-07T17:54:00Z</dcterms:created>
  <dcterms:modified xsi:type="dcterms:W3CDTF">2014-12-08T14:06:00Z</dcterms:modified>
</cp:coreProperties>
</file>